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center"/>
        <w:rPr/>
      </w:pPr>
      <w:r>
        <w:rPr/>
        <w:t>Информационное сообщение</w:t>
      </w:r>
    </w:p>
    <w:p>
      <w:pPr>
        <w:pStyle w:val="1"/>
        <w:ind w:firstLine="709"/>
        <w:jc w:val="center"/>
        <w:rPr/>
      </w:pPr>
      <w:r>
        <w:rPr/>
      </w:r>
    </w:p>
    <w:p>
      <w:pPr>
        <w:pStyle w:val="Normal"/>
        <w:ind w:firstLine="720"/>
        <w:rPr/>
      </w:pPr>
      <w:r>
        <w:rPr>
          <w:color w:val="000000" w:themeColor="text1"/>
        </w:rPr>
        <w:t xml:space="preserve">Министерство природных ресурсов и лесопромышленного комплекса Архангельской области совместно с </w:t>
      </w:r>
      <w:r>
        <w:rPr/>
        <w:t>Администрацией муниципального образования «Онежский муниципальный район»</w:t>
      </w:r>
      <w:r>
        <w:rPr>
          <w:color w:val="000000" w:themeColor="text1"/>
        </w:rPr>
        <w:t xml:space="preserve"> (в соответствии со ст. 9 Федерального закона №174-ФЗ «Об экологической экспертизе» и </w:t>
      </w:r>
      <w:r>
        <w:rPr/>
        <w:t>Приказом Госкомэкологии РФ от 16.05.2000 № 372 «Об утверждении Положения об оценке воздействия намечаемой хозяйственной деятельности на окружающую среду в Российской Федерации»</w:t>
      </w:r>
      <w:r>
        <w:rPr>
          <w:color w:val="000000" w:themeColor="text1"/>
        </w:rPr>
        <w:t xml:space="preserve">) уведомляет о начале общественных обсуждений по </w:t>
      </w:r>
      <w:r>
        <w:rPr/>
        <w:t>материалам, обосновывающим лимиты и квоты (объемы) добычи охотничьих ресурсов на территории Архангельской области в период с 01 августа 2021 года по 01 августа 2022 года.</w:t>
      </w:r>
    </w:p>
    <w:p>
      <w:pPr>
        <w:pStyle w:val="Normal"/>
        <w:ind w:firstLine="709"/>
        <w:rPr>
          <w:b/>
          <w:b/>
          <w:color w:val="000000" w:themeColor="text1"/>
        </w:rPr>
      </w:pPr>
      <w:r>
        <w:rPr>
          <w:b/>
          <w:bCs/>
        </w:rPr>
        <w:t>Наименование намечаемой деятельности:</w:t>
      </w:r>
      <w:r>
        <w:rPr>
          <w:color w:val="000000" w:themeColor="text1"/>
        </w:rPr>
        <w:t xml:space="preserve"> установление лимитов и квот добычи охотничьих ресурсов на период с 01 августа 2021 года по 01 августа 2022 года</w:t>
      </w:r>
    </w:p>
    <w:p>
      <w:pPr>
        <w:pStyle w:val="Normal"/>
        <w:ind w:firstLine="709"/>
        <w:rPr>
          <w:color w:val="000000" w:themeColor="text1"/>
        </w:rPr>
      </w:pPr>
      <w:r>
        <w:rPr>
          <w:b/>
          <w:color w:val="000000" w:themeColor="text1"/>
        </w:rPr>
        <w:t>Цель намечаемой деятельности</w:t>
      </w:r>
      <w:r>
        <w:rPr>
          <w:color w:val="000000" w:themeColor="text1"/>
        </w:rPr>
        <w:t>: установление лимитов и квот добычи охотничьих ресурсов на период с 01 августа 2021 года по 01 августа 2022 года</w:t>
      </w:r>
    </w:p>
    <w:p>
      <w:pPr>
        <w:pStyle w:val="NoSpacing"/>
        <w:tabs>
          <w:tab w:val="clear" w:pos="708"/>
          <w:tab w:val="right" w:pos="10205" w:leader="none"/>
        </w:tabs>
        <w:ind w:firstLine="709"/>
        <w:jc w:val="both"/>
        <w:rPr>
          <w:iCs/>
          <w:color w:val="000000" w:themeColor="text1"/>
        </w:rPr>
      </w:pPr>
      <w:r>
        <w:rPr>
          <w:b/>
          <w:color w:val="000000" w:themeColor="text1"/>
        </w:rPr>
        <w:t>Наименование и адрес заказчика</w:t>
      </w:r>
      <w:r>
        <w:rPr>
          <w:color w:val="000000" w:themeColor="text1"/>
        </w:rPr>
        <w:t>: Министерство природных ресурсов и лесопромышленного комплекса Архангельской области;</w:t>
      </w:r>
      <w:r>
        <w:rPr>
          <w:iCs/>
          <w:color w:val="000000" w:themeColor="text1"/>
        </w:rPr>
        <w:t xml:space="preserve"> 163000</w:t>
      </w:r>
      <w:r>
        <w:rPr>
          <w:color w:val="000000" w:themeColor="text1"/>
        </w:rPr>
        <w:t>, Архангельск, ул. Выучейского, д. 18.</w:t>
      </w:r>
    </w:p>
    <w:p>
      <w:pPr>
        <w:pStyle w:val="Normal"/>
        <w:ind w:firstLine="709"/>
        <w:rPr>
          <w:bCs/>
        </w:rPr>
      </w:pPr>
      <w:r>
        <w:rPr>
          <w:b/>
          <w:bCs/>
        </w:rPr>
        <w:t>Орган, ответственный за организацию общественных обсуждений:</w:t>
      </w:r>
      <w:r>
        <w:rPr>
          <w:bCs/>
        </w:rPr>
        <w:t xml:space="preserve"> администрация муниципального образования «Онежский муниципальный район», Архангельская область, город Онега, ул. Шаревского, д. 6, совместно с Заказчиком.</w:t>
      </w:r>
    </w:p>
    <w:p>
      <w:pPr>
        <w:pStyle w:val="Normal"/>
        <w:ind w:firstLine="709"/>
        <w:rPr>
          <w:color w:val="000000" w:themeColor="text1"/>
        </w:rPr>
      </w:pPr>
      <w:r>
        <w:rPr>
          <w:b/>
          <w:color w:val="000000" w:themeColor="text1"/>
        </w:rPr>
        <w:t>Примерные сроки проведения оценки воздействия на окружающую среду</w:t>
      </w:r>
      <w:r>
        <w:rPr>
          <w:color w:val="000000" w:themeColor="text1"/>
        </w:rPr>
        <w:t xml:space="preserve"> – март 2021 года – апрель 2021 года.</w:t>
      </w:r>
    </w:p>
    <w:p>
      <w:pPr>
        <w:pStyle w:val="Western"/>
        <w:spacing w:beforeAutospacing="0" w:before="0" w:afterAutospacing="0" w:after="0"/>
        <w:ind w:firstLine="567"/>
        <w:rPr>
          <w:color w:val="000000"/>
        </w:rPr>
      </w:pPr>
      <w:r>
        <w:rPr>
          <w:b/>
        </w:rPr>
        <w:t xml:space="preserve">Предполагаемая дата, форма, время и место проведения общественных обсуждений: </w:t>
      </w:r>
      <w:r>
        <w:rPr/>
        <w:t>28.04.</w:t>
      </w:r>
      <w:r>
        <w:rPr>
          <w:color w:val="000000"/>
        </w:rPr>
        <w:t xml:space="preserve">2021 г. в 17:30 часов местного времени, в дистанционной форме путем организации онлайн-трансляции публичных слушаний на электронной площадке по адресу страницы в информационно-телекоммуникационной сети «Интернет»: </w:t>
      </w:r>
      <w:hyperlink r:id="rId2" w:tgtFrame="_blank">
        <w:r>
          <w:rPr>
            <w:color w:val="0088CC"/>
          </w:rPr>
          <w:t>http://onegaland.ru/about_region/ecology/obshchestvennye-obsuzhdeniya/</w:t>
        </w:r>
      </w:hyperlink>
    </w:p>
    <w:p>
      <w:pPr>
        <w:pStyle w:val="Normal"/>
        <w:spacing w:before="0" w:after="0"/>
        <w:ind w:firstLine="567"/>
        <w:contextualSpacing/>
        <w:rPr/>
      </w:pPr>
      <w:r>
        <w:rPr>
          <w:b/>
        </w:rPr>
        <w:t xml:space="preserve">Форма представления замечаний и предложений: </w:t>
      </w:r>
      <w:r>
        <w:rPr>
          <w:color w:val="000000"/>
        </w:rPr>
        <w:t>почтовым отправлением по адресам: 164840, Архангельская область, город Онега, улица Шаревского, дом 6, кабинет 13 в отдел сельского хозяйства и экологии КУМИ либо отправлением по электронной почте по адресу: </w:t>
      </w:r>
      <w:hyperlink r:id="rId3" w:tgtFrame="_blank">
        <w:r>
          <w:rPr>
            <w:color w:val="0088CC"/>
            <w:u w:val="none"/>
          </w:rPr>
          <w:t>agro@onegaland.ru</w:t>
        </w:r>
      </w:hyperlink>
    </w:p>
    <w:p>
      <w:pPr>
        <w:pStyle w:val="Normal"/>
        <w:ind w:firstLine="709"/>
        <w:rPr>
          <w:color w:val="000000" w:themeColor="text1"/>
        </w:rPr>
      </w:pPr>
      <w:r>
        <w:rPr>
          <w:b/>
        </w:rPr>
        <w:t>Сроки и место доступности проектной документации по объекту</w:t>
      </w:r>
      <w:r>
        <w:rPr>
          <w:bCs/>
        </w:rPr>
        <w:t xml:space="preserve"> </w:t>
      </w:r>
      <w:r>
        <w:rPr>
          <w:b/>
        </w:rPr>
        <w:t xml:space="preserve">для ознакомления и направления замечаний и предложений </w:t>
      </w:r>
      <w:r>
        <w:rPr>
          <w:b/>
          <w:bCs/>
        </w:rPr>
        <w:t>по адресам:</w:t>
      </w:r>
      <w:r>
        <w:rPr>
          <w:color w:val="000000" w:themeColor="text1"/>
        </w:rPr>
        <w:t xml:space="preserve"> </w:t>
      </w:r>
    </w:p>
    <w:p>
      <w:pPr>
        <w:pStyle w:val="Western"/>
        <w:spacing w:lineRule="atLeast" w:line="195" w:before="280" w:afterAutospacing="0" w:after="0"/>
        <w:ind w:firstLine="709"/>
        <w:rPr>
          <w:color w:val="000000"/>
        </w:rPr>
      </w:pPr>
      <w:r>
        <w:rPr>
          <w:color w:val="000000" w:themeColor="text1"/>
        </w:rPr>
        <w:t>- с 2</w:t>
      </w:r>
      <w:r>
        <w:rPr>
          <w:color w:val="000000" w:themeColor="text1"/>
        </w:rPr>
        <w:t>7</w:t>
      </w:r>
      <w:r>
        <w:rPr>
          <w:color w:val="000000" w:themeColor="text1"/>
        </w:rPr>
        <w:t>.03.2021 по 2</w:t>
      </w:r>
      <w:r>
        <w:rPr>
          <w:color w:val="000000" w:themeColor="text1"/>
        </w:rPr>
        <w:t>7</w:t>
      </w:r>
      <w:r>
        <w:rPr>
          <w:color w:val="000000" w:themeColor="text1"/>
        </w:rPr>
        <w:t xml:space="preserve">.04.2021 </w:t>
      </w:r>
      <w:r>
        <w:rPr>
          <w:color w:val="000000"/>
        </w:rPr>
        <w:t>на официальном сайте Администрации Онежского района в сети «Интернет» ( </w:t>
      </w:r>
      <w:hyperlink r:id="rId4" w:tgtFrame="_blank">
        <w:r>
          <w:rPr>
            <w:color w:val="0088CC"/>
          </w:rPr>
          <w:t>http://onegaland.ru/about_region/ecology/obshchestvennye-obsuzhdeniya/</w:t>
        </w:r>
      </w:hyperlink>
      <w:r>
        <w:rPr>
          <w:color w:val="000000"/>
        </w:rPr>
        <w:t>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11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306f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30211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3021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Western" w:customStyle="1">
    <w:name w:val="western"/>
    <w:basedOn w:val="Normal"/>
    <w:qFormat/>
    <w:rsid w:val="00b17b20"/>
    <w:pPr>
      <w:spacing w:beforeAutospacing="1" w:afterAutospacing="1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egaland.ru/about_region/ecology/obshchestvennye-obsuzhdeniya/" TargetMode="External"/><Relationship Id="rId3" Type="http://schemas.openxmlformats.org/officeDocument/2006/relationships/hyperlink" Target="mailto:stroy@onegaland.ru" TargetMode="External"/><Relationship Id="rId4" Type="http://schemas.openxmlformats.org/officeDocument/2006/relationships/hyperlink" Target="http://onegaland.ru/about_region/ecology/obshchestvennye-obsuzhdeniya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1</Pages>
  <Words>285</Words>
  <Characters>2102</Characters>
  <CharactersWithSpaces>2379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2021-03-12T07:23:00Z</dcterms:created>
  <dc:creator>Ширеметьева Наталья Сергеевна</dc:creator>
  <dc:description/>
  <dc:language>ru-RU</dc:language>
  <cp:lastModifiedBy/>
  <dcterms:modified xsi:type="dcterms:W3CDTF">2021-03-22T10:38:35Z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