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CD0C2D">
        <w:rPr>
          <w:rFonts w:ascii="Times New Roman" w:hAnsi="Times New Roman" w:cs="Times New Roman"/>
          <w:b/>
          <w:sz w:val="24"/>
          <w:szCs w:val="24"/>
        </w:rPr>
        <w:t>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CD0C2D">
        <w:rPr>
          <w:rFonts w:ascii="Times New Roman" w:hAnsi="Times New Roman" w:cs="Times New Roman"/>
          <w:b/>
          <w:sz w:val="24"/>
          <w:szCs w:val="24"/>
        </w:rPr>
        <w:t>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правил землепользования и застройки </w:t>
      </w:r>
      <w:r w:rsidR="009B05E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340D7">
        <w:rPr>
          <w:rFonts w:ascii="Times New Roman" w:hAnsi="Times New Roman" w:cs="Times New Roman"/>
          <w:b/>
          <w:sz w:val="24"/>
          <w:szCs w:val="24"/>
        </w:rPr>
        <w:t>Золотухское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0D7">
        <w:rPr>
          <w:rFonts w:ascii="Times New Roman" w:hAnsi="Times New Roman" w:cs="Times New Roman"/>
          <w:b/>
          <w:sz w:val="24"/>
          <w:szCs w:val="24"/>
        </w:rPr>
        <w:t>Онежского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340D7">
              <w:rPr>
                <w:rFonts w:ascii="Times New Roman" w:hAnsi="Times New Roman" w:cs="Times New Roman"/>
                <w:sz w:val="24"/>
                <w:szCs w:val="24"/>
              </w:rPr>
              <w:t>Золотухское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D7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землепользования и застройки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B05E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340D7">
              <w:rPr>
                <w:rFonts w:ascii="Times New Roman" w:hAnsi="Times New Roman" w:cs="Times New Roman"/>
                <w:sz w:val="24"/>
                <w:szCs w:val="24"/>
              </w:rPr>
              <w:t>Золотухское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D7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9D0243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9D37F7" w:rsidRPr="009D024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37F7" w:rsidRPr="009D0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0B3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E0" w:rsidRPr="009D02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96588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 w:rsidRPr="009D02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340D7" w:rsidRPr="009D0243">
              <w:rPr>
                <w:rFonts w:ascii="Times New Roman" w:hAnsi="Times New Roman" w:cs="Times New Roman"/>
                <w:sz w:val="24"/>
                <w:szCs w:val="24"/>
              </w:rPr>
              <w:t>Золотухское</w:t>
            </w:r>
            <w:proofErr w:type="spellEnd"/>
            <w:r w:rsidR="003E203A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340D7" w:rsidRPr="009D0243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F14623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9D024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9D0243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9D0243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9D0243" w:rsidRDefault="00852BD9" w:rsidP="00327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</w:t>
            </w:r>
            <w:r w:rsidR="00327FED" w:rsidRPr="009D0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6036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поселения, 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9D0243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9D0243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 w:rsidRPr="009D02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D0243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(часть 1)</w:t>
            </w:r>
            <w:r w:rsidR="00A60756" w:rsidRPr="009D0243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9D02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00098" w:rsidRPr="009D02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243" w:rsidRPr="009D0243" w:rsidRDefault="009D024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5) карта функциональных зон поселения (часть 2), М 1:50 000;</w:t>
            </w:r>
          </w:p>
          <w:p w:rsidR="00B70F1C" w:rsidRPr="009D0243" w:rsidRDefault="009D024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1DAC" w:rsidRPr="009D0243">
              <w:rPr>
                <w:rFonts w:ascii="Times New Roman" w:hAnsi="Times New Roman" w:cs="Times New Roman"/>
                <w:sz w:val="24"/>
                <w:szCs w:val="24"/>
              </w:rPr>
              <w:t>) м</w:t>
            </w:r>
            <w:r w:rsidR="00B70F1C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атериалы по обоснованию генерального плана </w:t>
            </w:r>
            <w:r w:rsidR="00231CE6" w:rsidRPr="009D0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0F1C" w:rsidRPr="009D0243">
              <w:rPr>
                <w:rFonts w:ascii="Times New Roman" w:hAnsi="Times New Roman" w:cs="Times New Roman"/>
                <w:sz w:val="24"/>
                <w:szCs w:val="24"/>
              </w:rPr>
              <w:t>в текстовой форме</w:t>
            </w:r>
            <w:r w:rsidR="00161DAC" w:rsidRPr="009D02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F1C" w:rsidRPr="009D0243" w:rsidRDefault="009D024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0F1C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26036" w:rsidRPr="009D02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0F1C" w:rsidRPr="009D0243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</w:t>
            </w:r>
            <w:r w:rsidR="00327FED" w:rsidRPr="009D0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6036" w:rsidRPr="009D0243">
              <w:rPr>
                <w:rFonts w:ascii="Times New Roman" w:hAnsi="Times New Roman" w:cs="Times New Roman"/>
                <w:sz w:val="24"/>
                <w:szCs w:val="24"/>
              </w:rPr>
              <w:t>и использования территории)</w:t>
            </w:r>
            <w:r w:rsidR="00B70F1C" w:rsidRPr="009D0243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F1C" w:rsidRPr="009D0243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Pr="009D0243" w:rsidRDefault="009D024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6036" w:rsidRPr="009D0243">
              <w:rPr>
                <w:rFonts w:ascii="Times New Roman" w:hAnsi="Times New Roman" w:cs="Times New Roman"/>
                <w:sz w:val="24"/>
                <w:szCs w:val="24"/>
              </w:rPr>
              <w:t>) карта существующих и планируемых границ земель различных категорий, М 1:50 000;</w:t>
            </w:r>
          </w:p>
          <w:p w:rsidR="00626036" w:rsidRPr="009D0243" w:rsidRDefault="009D024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6036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) карта ограничений. </w:t>
            </w:r>
            <w:proofErr w:type="gramStart"/>
            <w:r w:rsidR="00954069" w:rsidRPr="009D0243">
              <w:rPr>
                <w:rFonts w:ascii="Times New Roman" w:hAnsi="Times New Roman" w:cs="Times New Roman"/>
                <w:sz w:val="24"/>
                <w:szCs w:val="24"/>
              </w:rPr>
              <w:t>(Карта зон с особыми условиями использования территорий.</w:t>
            </w:r>
            <w:proofErr w:type="gramEnd"/>
            <w:r w:rsidR="00954069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Карта территорий объектов культурного наследия. Карта особо охраняемых природных территорий федерального, регионального, местного значения. </w:t>
            </w:r>
            <w:proofErr w:type="gramStart"/>
            <w:r w:rsidR="00954069" w:rsidRPr="009D0243">
              <w:rPr>
                <w:rFonts w:ascii="Times New Roman" w:hAnsi="Times New Roman" w:cs="Times New Roman"/>
                <w:sz w:val="24"/>
                <w:szCs w:val="24"/>
              </w:rPr>
              <w:t>Карта границ лесничеств, лесопарков),</w:t>
            </w:r>
            <w:r w:rsidR="00626036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М 1: 50 000;</w:t>
            </w:r>
            <w:proofErr w:type="gramEnd"/>
          </w:p>
          <w:p w:rsidR="00FB0E35" w:rsidRPr="009D0243" w:rsidRDefault="009D024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0E35" w:rsidRPr="009D0243">
              <w:rPr>
                <w:rFonts w:ascii="Times New Roman" w:hAnsi="Times New Roman" w:cs="Times New Roman"/>
                <w:sz w:val="24"/>
                <w:szCs w:val="24"/>
              </w:rPr>
              <w:t>) карта транспортной инфраструктуры, М 1:50 000;</w:t>
            </w:r>
          </w:p>
          <w:p w:rsidR="00FB0E35" w:rsidRPr="009D0243" w:rsidRDefault="00161DAC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243" w:rsidRPr="009D0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E35" w:rsidRPr="009D0243">
              <w:rPr>
                <w:rFonts w:ascii="Times New Roman" w:hAnsi="Times New Roman" w:cs="Times New Roman"/>
                <w:sz w:val="24"/>
                <w:szCs w:val="24"/>
              </w:rPr>
              <w:t>) карта инженерной инфраструктуры</w:t>
            </w:r>
            <w:r w:rsidR="00327FED" w:rsidRPr="009D0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0E35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и инженерного благоустройства территорий, </w:t>
            </w:r>
            <w:r w:rsidR="008368BB" w:rsidRPr="009D0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0E35" w:rsidRPr="009D0243">
              <w:rPr>
                <w:rFonts w:ascii="Times New Roman" w:hAnsi="Times New Roman" w:cs="Times New Roman"/>
                <w:sz w:val="24"/>
                <w:szCs w:val="24"/>
              </w:rPr>
              <w:t>М 1:50 000;</w:t>
            </w:r>
          </w:p>
          <w:p w:rsidR="00852BD9" w:rsidRPr="009D0243" w:rsidRDefault="00161DA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243" w:rsidRPr="009D0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E35" w:rsidRPr="009D0243">
              <w:rPr>
                <w:rFonts w:ascii="Times New Roman" w:hAnsi="Times New Roman" w:cs="Times New Roman"/>
                <w:sz w:val="24"/>
                <w:szCs w:val="24"/>
              </w:rPr>
              <w:t>) карта территорий, подверженных риску возникновения чрезвычайных ситуаций природного и техногенного характера, М 1:50 000</w:t>
            </w:r>
            <w:r w:rsidR="00F968B2" w:rsidRPr="009D02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68B2" w:rsidRPr="009D0243" w:rsidRDefault="00161DA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243" w:rsidRPr="009D0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8B2" w:rsidRPr="009D0243">
              <w:rPr>
                <w:rFonts w:ascii="Times New Roman" w:hAnsi="Times New Roman" w:cs="Times New Roman"/>
                <w:sz w:val="24"/>
                <w:szCs w:val="24"/>
              </w:rPr>
              <w:t>) карта планируемого размещения объектов местного, регионального и федерального значения</w:t>
            </w:r>
            <w:r w:rsidR="00954069" w:rsidRPr="009D0243">
              <w:rPr>
                <w:rFonts w:ascii="Times New Roman" w:hAnsi="Times New Roman" w:cs="Times New Roman"/>
                <w:sz w:val="24"/>
                <w:szCs w:val="24"/>
              </w:rPr>
              <w:t>, М 1:50000.</w:t>
            </w:r>
          </w:p>
          <w:p w:rsidR="00FB0E35" w:rsidRPr="009D0243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землепользования и застройки </w:t>
            </w:r>
            <w:r w:rsidR="009B05E0" w:rsidRPr="009D0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3E203A" w:rsidRPr="009D02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340D7" w:rsidRPr="009D0243">
              <w:rPr>
                <w:rFonts w:ascii="Times New Roman" w:hAnsi="Times New Roman" w:cs="Times New Roman"/>
                <w:sz w:val="24"/>
                <w:szCs w:val="24"/>
              </w:rPr>
              <w:t>Золотухское</w:t>
            </w:r>
            <w:proofErr w:type="spellEnd"/>
            <w:r w:rsidR="003E203A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340D7" w:rsidRPr="009D0243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3E203A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FB0E35" w:rsidRPr="009D0243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Pr="009D0243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9D0243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br/>
              <w:t>М 1:50 000</w:t>
            </w:r>
            <w:r w:rsidR="00161DAC" w:rsidRPr="009D02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DAC" w:rsidRPr="00231CE6" w:rsidRDefault="00161DA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>4) карта</w:t>
            </w:r>
            <w:r w:rsidR="00A00098"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  <w:r w:rsidRPr="009D0243">
              <w:rPr>
                <w:rFonts w:ascii="Times New Roman" w:hAnsi="Times New Roman" w:cs="Times New Roman"/>
                <w:sz w:val="24"/>
                <w:szCs w:val="24"/>
              </w:rPr>
              <w:t xml:space="preserve"> зон с особыми условиями использования территории, М 1:50000.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340D7">
              <w:rPr>
                <w:rFonts w:ascii="Times New Roman" w:hAnsi="Times New Roman" w:cs="Times New Roman"/>
                <w:sz w:val="24"/>
                <w:szCs w:val="24"/>
              </w:rPr>
              <w:t>Золотухское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D7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340D7">
              <w:rPr>
                <w:rFonts w:ascii="Times New Roman" w:hAnsi="Times New Roman" w:cs="Times New Roman"/>
                <w:sz w:val="24"/>
                <w:szCs w:val="24"/>
              </w:rPr>
              <w:t>Золотухское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D7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в месте (местах) проведения экспозиции (экспозиций) проекта, подлежащего рассмотрению 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слушаниях, иное)</w:t>
            </w:r>
            <w:proofErr w:type="gramEnd"/>
          </w:p>
        </w:tc>
        <w:tc>
          <w:tcPr>
            <w:tcW w:w="5617" w:type="dxa"/>
          </w:tcPr>
          <w:p w:rsidR="00FB0E35" w:rsidRDefault="006B38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 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:rsidR="006B38B3" w:rsidRDefault="006B38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проектам генерального плана и правил землепользования и застройки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Золотухское</w:t>
            </w:r>
            <w:proofErr w:type="spellEnd"/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месяц.</w:t>
            </w:r>
          </w:p>
          <w:p w:rsid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общественных обсуждений по проектам генерального плана и правил землепользования и застройки сельского поселения 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Золотухское</w:t>
            </w:r>
            <w:proofErr w:type="spellEnd"/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 </w:t>
            </w:r>
            <w:r w:rsid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B38B3" w:rsidRP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общественных обсуждений по проектам генерального плана и правил землепользования и застройки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Золотухское</w:t>
            </w:r>
            <w:proofErr w:type="spellEnd"/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</w:t>
            </w:r>
            <w:r w:rsidR="004B7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6774EA" w:rsidRPr="00231CE6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общественных обсуждений – 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 w:rsidR="00B560B3" w:rsidRPr="00231CE6" w:rsidTr="001B42B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  <w:shd w:val="clear" w:color="auto" w:fill="auto"/>
          </w:tcPr>
          <w:p w:rsidR="004B783A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Архангельская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Онежский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Золотуха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83A" w:rsidRPr="00FE764C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</w:t>
            </w:r>
            <w:proofErr w:type="spellStart"/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 Указом Губернатора Архангельской области от 17 марта 2020 г. № 28-у, к месту проведения экспозиции допускается по одному гражданину по 4 предварительной записи по телефон</w:t>
            </w:r>
            <w:r w:rsidR="009D4EA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(818</w:t>
            </w:r>
            <w:r w:rsidR="00FE76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) 3-</w:t>
            </w:r>
            <w:r w:rsidR="00FE76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76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D4EA9">
              <w:rPr>
                <w:rFonts w:ascii="Times New Roman" w:hAnsi="Times New Roman" w:cs="Times New Roman"/>
                <w:sz w:val="24"/>
                <w:szCs w:val="24"/>
              </w:rPr>
              <w:t>, 3-46-16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</w:t>
            </w:r>
            <w:proofErr w:type="spellStart"/>
            <w:r w:rsidR="00FE764C" w:rsidRPr="00FE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mozolotuha</w:t>
            </w:r>
            <w:proofErr w:type="spellEnd"/>
            <w:r w:rsidR="00FE764C" w:rsidRPr="00FE76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E764C" w:rsidRPr="00FE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E764C" w:rsidRPr="00FE7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E764C" w:rsidRPr="00FE7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7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83A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в 10:00.</w:t>
            </w:r>
          </w:p>
          <w:p w:rsidR="004B783A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календарных дней</w:t>
            </w:r>
            <w:r w:rsidR="00FE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– </w:t>
            </w:r>
            <w:r w:rsid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г.).</w:t>
            </w:r>
          </w:p>
          <w:p w:rsidR="00B560B3" w:rsidRPr="00236811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по телефону: (8182)210-211 или по электронной почте по адресу: tp-rccs29@mail.ru в период 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1B42B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в письменной или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форме, иное)</w:t>
            </w:r>
          </w:p>
        </w:tc>
        <w:tc>
          <w:tcPr>
            <w:tcW w:w="5617" w:type="dxa"/>
            <w:shd w:val="clear" w:color="auto" w:fill="auto"/>
          </w:tcPr>
          <w:p w:rsidR="00381328" w:rsidRDefault="006774EA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В период размещения проектов генерального плана и правил землепользования и застройки сельского</w:t>
            </w:r>
            <w:r w:rsidR="0038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поселения «</w:t>
            </w:r>
            <w:proofErr w:type="spellStart"/>
            <w:r w:rsidR="00381328">
              <w:rPr>
                <w:rFonts w:ascii="Times New Roman" w:hAnsi="Times New Roman" w:cs="Times New Roman"/>
                <w:sz w:val="24"/>
                <w:szCs w:val="24"/>
              </w:rPr>
              <w:t>Золотухское</w:t>
            </w:r>
            <w:proofErr w:type="spellEnd"/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81328">
              <w:rPr>
                <w:rFonts w:ascii="Times New Roman" w:hAnsi="Times New Roman" w:cs="Times New Roman"/>
                <w:sz w:val="24"/>
                <w:szCs w:val="24"/>
              </w:rPr>
              <w:t xml:space="preserve">Онежского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вносить предложения и замечания, касающиеся проектов.</w:t>
            </w:r>
            <w:proofErr w:type="gramEnd"/>
          </w:p>
          <w:p w:rsidR="00381328" w:rsidRP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2. Предложения и замечания по проектам генерального плана и правил землепользования и застройки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Золотухское</w:t>
            </w:r>
            <w:proofErr w:type="spellEnd"/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могут быть внесены 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  <w:p w:rsid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3. Предложения и замечания по проектам генерального плана и правил землепользования и застройки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Золотухское</w:t>
            </w:r>
            <w:proofErr w:type="spellEnd"/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принимаются:</w:t>
            </w:r>
          </w:p>
          <w:p w:rsid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- 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7" w:history="1">
              <w:r w:rsidRPr="003813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minstroy@dvinaland.ru</w:t>
              </w:r>
            </w:hyperlink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1B42B3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- посредством записи в книге (журнале) учета посетителей экспозиции проектов по адресу: Архангельская обл., Онежский муниципальный район, п. Золотуха, ул. Октябрьская, 2.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617" w:type="dxa"/>
          </w:tcPr>
          <w:p w:rsidR="004E12A2" w:rsidRPr="004E12A2" w:rsidRDefault="00381328" w:rsidP="004E12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Проекты генерального плана и правил землепользования и застройки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Золотухское</w:t>
            </w:r>
            <w:proofErr w:type="spellEnd"/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области, подлежащие рассмотрению на общественных обсуждениях, и информационные материалы к ним размещаются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сайте Правительства Архангельской области (адрес соответствующего сайта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«Интернет») – https://dvinaland.ru 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области: </w:t>
            </w:r>
            <w:proofErr w:type="spellStart"/>
            <w:r w:rsidR="004E12A2" w:rsidRPr="004E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onegaland</w:t>
            </w:r>
            <w:proofErr w:type="spellEnd"/>
            <w:r w:rsidR="004E12A2" w:rsidRPr="004E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E12A2" w:rsidRPr="004E1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4E12A2" w:rsidRPr="004E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381328" w:rsidP="009259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Период размещения проектов генерального плана и правил землепользования и застройки сельского поселения «</w:t>
            </w:r>
            <w:proofErr w:type="spellStart"/>
            <w:r w:rsidR="004E12A2">
              <w:rPr>
                <w:rFonts w:ascii="Times New Roman" w:hAnsi="Times New Roman" w:cs="Times New Roman"/>
                <w:sz w:val="24"/>
                <w:szCs w:val="24"/>
              </w:rPr>
              <w:t>Золотухское</w:t>
            </w:r>
            <w:proofErr w:type="spellEnd"/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12A2">
              <w:rPr>
                <w:rFonts w:ascii="Times New Roman" w:hAnsi="Times New Roman" w:cs="Times New Roman"/>
                <w:sz w:val="24"/>
                <w:szCs w:val="24"/>
              </w:rPr>
              <w:t>Онежского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–</w:t>
            </w:r>
            <w:r w:rsidR="004E12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12A2"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 по </w:t>
            </w:r>
            <w:r w:rsid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0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2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4E12A2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925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</w:t>
            </w:r>
            <w:r w:rsidR="00925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7D571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F3" w:rsidRDefault="00B265F3" w:rsidP="007D5711">
      <w:pPr>
        <w:spacing w:after="0" w:line="240" w:lineRule="auto"/>
      </w:pPr>
      <w:r>
        <w:separator/>
      </w:r>
    </w:p>
  </w:endnote>
  <w:endnote w:type="continuationSeparator" w:id="0">
    <w:p w:rsidR="00B265F3" w:rsidRDefault="00B265F3" w:rsidP="007D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F3" w:rsidRDefault="00B265F3" w:rsidP="007D5711">
      <w:pPr>
        <w:spacing w:after="0" w:line="240" w:lineRule="auto"/>
      </w:pPr>
      <w:r>
        <w:separator/>
      </w:r>
    </w:p>
  </w:footnote>
  <w:footnote w:type="continuationSeparator" w:id="0">
    <w:p w:rsidR="00B265F3" w:rsidRDefault="00B265F3" w:rsidP="007D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843"/>
      <w:docPartObj>
        <w:docPartGallery w:val="Page Numbers (Top of Page)"/>
        <w:docPartUnique/>
      </w:docPartObj>
    </w:sdtPr>
    <w:sdtContent>
      <w:p w:rsidR="007D5711" w:rsidRDefault="007D5711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D5711" w:rsidRDefault="007D571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01497"/>
    <w:rsid w:val="00003DB9"/>
    <w:rsid w:val="00007CBD"/>
    <w:rsid w:val="00012ADD"/>
    <w:rsid w:val="00022AC5"/>
    <w:rsid w:val="000434AE"/>
    <w:rsid w:val="0006266E"/>
    <w:rsid w:val="00071503"/>
    <w:rsid w:val="00097681"/>
    <w:rsid w:val="000C610C"/>
    <w:rsid w:val="000D686E"/>
    <w:rsid w:val="000E68C6"/>
    <w:rsid w:val="00101DC8"/>
    <w:rsid w:val="001141DF"/>
    <w:rsid w:val="0011487C"/>
    <w:rsid w:val="00114ED9"/>
    <w:rsid w:val="00160ABC"/>
    <w:rsid w:val="00161DAC"/>
    <w:rsid w:val="00182949"/>
    <w:rsid w:val="001B42B3"/>
    <w:rsid w:val="001B7CCC"/>
    <w:rsid w:val="00204842"/>
    <w:rsid w:val="00231CE6"/>
    <w:rsid w:val="00236811"/>
    <w:rsid w:val="00242468"/>
    <w:rsid w:val="0027601F"/>
    <w:rsid w:val="00280C2B"/>
    <w:rsid w:val="00297D54"/>
    <w:rsid w:val="002E1F5B"/>
    <w:rsid w:val="00327FB4"/>
    <w:rsid w:val="00327FED"/>
    <w:rsid w:val="003713B4"/>
    <w:rsid w:val="00381328"/>
    <w:rsid w:val="003B1942"/>
    <w:rsid w:val="003D6CD4"/>
    <w:rsid w:val="003E203A"/>
    <w:rsid w:val="003F253E"/>
    <w:rsid w:val="003F4DC0"/>
    <w:rsid w:val="004661BA"/>
    <w:rsid w:val="00485DC8"/>
    <w:rsid w:val="004A5FDB"/>
    <w:rsid w:val="004B783A"/>
    <w:rsid w:val="004E12A2"/>
    <w:rsid w:val="004E5A8D"/>
    <w:rsid w:val="004F0A5F"/>
    <w:rsid w:val="004F3BD7"/>
    <w:rsid w:val="0053259B"/>
    <w:rsid w:val="0054195D"/>
    <w:rsid w:val="00546999"/>
    <w:rsid w:val="005518D9"/>
    <w:rsid w:val="005E6E88"/>
    <w:rsid w:val="00626036"/>
    <w:rsid w:val="006774EA"/>
    <w:rsid w:val="00684DD4"/>
    <w:rsid w:val="00684DDA"/>
    <w:rsid w:val="00694B8D"/>
    <w:rsid w:val="006B38B3"/>
    <w:rsid w:val="006B5245"/>
    <w:rsid w:val="00743032"/>
    <w:rsid w:val="00754E1A"/>
    <w:rsid w:val="007552ED"/>
    <w:rsid w:val="00761574"/>
    <w:rsid w:val="00765A7A"/>
    <w:rsid w:val="007A286D"/>
    <w:rsid w:val="007D5711"/>
    <w:rsid w:val="00801238"/>
    <w:rsid w:val="008368BB"/>
    <w:rsid w:val="00852BD9"/>
    <w:rsid w:val="008A7B2C"/>
    <w:rsid w:val="008D4AD9"/>
    <w:rsid w:val="0092599D"/>
    <w:rsid w:val="009273BC"/>
    <w:rsid w:val="00954069"/>
    <w:rsid w:val="00996588"/>
    <w:rsid w:val="009B05E0"/>
    <w:rsid w:val="009D0243"/>
    <w:rsid w:val="009D37F7"/>
    <w:rsid w:val="009D4EA9"/>
    <w:rsid w:val="00A00098"/>
    <w:rsid w:val="00A340D7"/>
    <w:rsid w:val="00A60756"/>
    <w:rsid w:val="00A60A92"/>
    <w:rsid w:val="00AD7015"/>
    <w:rsid w:val="00AD7B6E"/>
    <w:rsid w:val="00B265F3"/>
    <w:rsid w:val="00B560B3"/>
    <w:rsid w:val="00B70F1C"/>
    <w:rsid w:val="00B73318"/>
    <w:rsid w:val="00BC0202"/>
    <w:rsid w:val="00BC223E"/>
    <w:rsid w:val="00BE179E"/>
    <w:rsid w:val="00BE21DC"/>
    <w:rsid w:val="00C106DC"/>
    <w:rsid w:val="00C32A09"/>
    <w:rsid w:val="00CB298C"/>
    <w:rsid w:val="00CD0C2D"/>
    <w:rsid w:val="00CE7451"/>
    <w:rsid w:val="00D06ECB"/>
    <w:rsid w:val="00D07B11"/>
    <w:rsid w:val="00D31379"/>
    <w:rsid w:val="00D3537E"/>
    <w:rsid w:val="00D36DE7"/>
    <w:rsid w:val="00E116FD"/>
    <w:rsid w:val="00E65E81"/>
    <w:rsid w:val="00E842C9"/>
    <w:rsid w:val="00E96C08"/>
    <w:rsid w:val="00ED07A4"/>
    <w:rsid w:val="00F14623"/>
    <w:rsid w:val="00F1791A"/>
    <w:rsid w:val="00F21A3C"/>
    <w:rsid w:val="00F34A3B"/>
    <w:rsid w:val="00F54A07"/>
    <w:rsid w:val="00F54FA8"/>
    <w:rsid w:val="00F968B2"/>
    <w:rsid w:val="00FB0E35"/>
    <w:rsid w:val="00FB1BC0"/>
    <w:rsid w:val="00FC4D23"/>
    <w:rsid w:val="00FD2D30"/>
    <w:rsid w:val="00FE0136"/>
    <w:rsid w:val="00FE764C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27F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8294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B783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D5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5711"/>
  </w:style>
  <w:style w:type="paragraph" w:styleId="a8">
    <w:name w:val="footer"/>
    <w:basedOn w:val="a"/>
    <w:link w:val="a9"/>
    <w:uiPriority w:val="99"/>
    <w:unhideWhenUsed/>
    <w:rsid w:val="007D5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stroy@dvinalan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09517-E834-427F-BDF7-84DCC865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12</cp:revision>
  <cp:lastPrinted>2022-10-17T06:06:00Z</cp:lastPrinted>
  <dcterms:created xsi:type="dcterms:W3CDTF">2021-08-23T06:21:00Z</dcterms:created>
  <dcterms:modified xsi:type="dcterms:W3CDTF">2022-10-17T06:07:00Z</dcterms:modified>
</cp:coreProperties>
</file>