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DD" w:rsidRPr="00126B64" w:rsidRDefault="00782ADD" w:rsidP="00126B64">
      <w:pPr>
        <w:textAlignment w:val="center"/>
        <w:outlineLvl w:val="0"/>
        <w:rPr>
          <w:rFonts w:ascii="Times New Roman" w:eastAsia="Times New Roman" w:hAnsi="Times New Roman" w:cs="Times New Roman"/>
          <w:b/>
          <w:color w:val="262E3A"/>
          <w:kern w:val="36"/>
          <w:sz w:val="72"/>
          <w:szCs w:val="72"/>
          <w:lang w:eastAsia="ru-RU"/>
        </w:rPr>
      </w:pPr>
      <w:r w:rsidRPr="00126B64">
        <w:rPr>
          <w:rFonts w:ascii="Times New Roman" w:eastAsia="Times New Roman" w:hAnsi="Times New Roman" w:cs="Times New Roman"/>
          <w:b/>
          <w:color w:val="262E3A"/>
          <w:kern w:val="36"/>
          <w:sz w:val="72"/>
          <w:szCs w:val="72"/>
          <w:lang w:eastAsia="ru-RU"/>
        </w:rPr>
        <w:t>Расследование несчастных случаев на производстве</w:t>
      </w:r>
    </w:p>
    <w:p w:rsidR="00782ADD" w:rsidRDefault="00782ADD" w:rsidP="00126B64">
      <w:pPr>
        <w:jc w:val="center"/>
        <w:textAlignment w:val="center"/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val="en-US" w:eastAsia="ru-RU"/>
        </w:rPr>
      </w:pPr>
      <w:r w:rsidRPr="00126B64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Памятка для работника</w:t>
      </w:r>
    </w:p>
    <w:p w:rsidR="00126B64" w:rsidRDefault="00126B64" w:rsidP="00126B64">
      <w:pPr>
        <w:textAlignment w:val="center"/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val="en-US" w:eastAsia="ru-RU"/>
        </w:rPr>
      </w:pPr>
    </w:p>
    <w:p w:rsidR="00126B64" w:rsidRPr="00126B64" w:rsidRDefault="00126B64" w:rsidP="00126B64">
      <w:pPr>
        <w:textAlignment w:val="center"/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val="en-US" w:eastAsia="ru-RU"/>
        </w:rPr>
      </w:pPr>
      <w:r w:rsidRPr="00126B64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val="en-US" w:eastAsia="ru-RU"/>
        </w:rPr>
        <w:drawing>
          <wp:inline distT="0" distB="0" distL="0" distR="0">
            <wp:extent cx="357505" cy="357505"/>
            <wp:effectExtent l="19050" t="0" r="4445" b="0"/>
            <wp:docPr id="1" name="Рисунок 1" descr="http://img.onlineinspector.ru/a/9/9727158fe13a8e562fcd2e9ee61126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nlineinspector.ru/a/9/9727158fe13a8e562fcd2e9ee61126/hyoltyj_znach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ADD" w:rsidRPr="00126B64" w:rsidRDefault="00782ADD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r w:rsidR="00126B64"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организации обязаны незамедлительно извещать своего непосредственного или вышестоящего руководителя о каждом происшедшем несчастном случае.</w:t>
      </w:r>
    </w:p>
    <w:p w:rsidR="00782ADD" w:rsidRPr="00126B64" w:rsidRDefault="00782ADD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2ADD" w:rsidRPr="00126B64" w:rsidRDefault="00782ADD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 Расследование несчастных случаев на производстве в установленном ТК РФ, другими федеральными законами и иными нормативными правовыми актами РФ порядке является обязанностью работодателя (ст. 212 ТК РФ).</w:t>
      </w:r>
    </w:p>
    <w:p w:rsidR="00782ADD" w:rsidRPr="00126B64" w:rsidRDefault="00782ADD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2ADD" w:rsidRPr="00126B64" w:rsidRDefault="00782ADD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обязан принять все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ТК РФ.</w:t>
      </w:r>
    </w:p>
    <w:p w:rsidR="00782ADD" w:rsidRPr="00126B64" w:rsidRDefault="00782ADD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Минтруда России от 24.10.2002 № 73 утверждено положение об особенностях расследования несчастных случаев на производстве в отдельных отраслях и организациях и формы документов, необходимых для расследования и учета несчастных случаев на производстве.</w:t>
      </w:r>
    </w:p>
    <w:p w:rsidR="00782ADD" w:rsidRPr="00126B64" w:rsidRDefault="00782ADD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2ADD" w:rsidRPr="00126B64" w:rsidRDefault="00782ADD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Несчастные случаи различают:</w:t>
      </w:r>
    </w:p>
    <w:p w:rsidR="00782ADD" w:rsidRPr="00126B64" w:rsidRDefault="00782ADD" w:rsidP="00782AD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квалификации (</w:t>
      </w:r>
      <w:proofErr w:type="gramStart"/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</w:t>
      </w:r>
      <w:proofErr w:type="gramEnd"/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производством);</w:t>
      </w:r>
    </w:p>
    <w:p w:rsidR="00782ADD" w:rsidRPr="00126B64" w:rsidRDefault="00782ADD" w:rsidP="00782AD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классификации (групповой);</w:t>
      </w:r>
    </w:p>
    <w:p w:rsidR="00782ADD" w:rsidRPr="00126B64" w:rsidRDefault="00782ADD" w:rsidP="00782AD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категории (</w:t>
      </w:r>
      <w:proofErr w:type="gramStart"/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лёгкий</w:t>
      </w:r>
      <w:proofErr w:type="gramEnd"/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тяжёлый, со смертельным исходом);</w:t>
      </w:r>
    </w:p>
    <w:p w:rsidR="00782ADD" w:rsidRPr="00126B64" w:rsidRDefault="00782ADD" w:rsidP="00126B6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типу (падение с высоты и т.п.).</w:t>
      </w:r>
    </w:p>
    <w:p w:rsidR="00126B64" w:rsidRDefault="00126B64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357505" cy="357505"/>
            <wp:effectExtent l="19050" t="0" r="4445" b="0"/>
            <wp:docPr id="2" name="Рисунок 1" descr="http://img.onlineinspector.ru/a/9/9727158fe13a8e562fcd2e9ee61126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nlineinspector.ru/a/9/9727158fe13a8e562fcd2e9ee61126/hyoltyj_znach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ADD" w:rsidRPr="00126B64" w:rsidRDefault="00782ADD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II.</w:t>
      </w:r>
      <w:r w:rsidR="00126B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26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 Работник имеет право на личное участие или участие через своих представителей (иных доверенных лиц) в расследовании происшедшего с ним несчастного случая на производстве (ст. 219, ч. 10 ст. 229 ТК РФ).</w:t>
      </w:r>
    </w:p>
    <w:p w:rsidR="00782ADD" w:rsidRPr="00126B64" w:rsidRDefault="00782ADD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2ADD" w:rsidRPr="00126B64" w:rsidRDefault="00782ADD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смерти пострадавшего по требованию лиц, состоявших на иждивении пострадавшего, лиц, состоявших с ним в близком родстве или свойстве, в расследовании несчастного случая может также принимать участие их законный представитель или иное доверенное лицо. </w:t>
      </w:r>
    </w:p>
    <w:p w:rsidR="00782ADD" w:rsidRPr="00126B64" w:rsidRDefault="00782ADD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82ADD" w:rsidRPr="00126B64" w:rsidRDefault="00782ADD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Важно! В </w:t>
      </w:r>
      <w:r w:rsidR="00126B64" w:rsidRPr="00126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случае,</w:t>
      </w:r>
      <w:r w:rsidRPr="00126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когда законный представитель или иное доверенное лицо не участвует в расследовании, работодатель (его представитель) либо председатель комиссии обязан по требованию законного представителя или иного доверенного лица ознакомить его с материалами расследования (</w:t>
      </w:r>
      <w:proofErr w:type="gramStart"/>
      <w:r w:rsidRPr="00126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proofErr w:type="gramEnd"/>
      <w:r w:rsidRPr="00126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11 ст. 229 ТК РФ).</w:t>
      </w:r>
    </w:p>
    <w:p w:rsidR="00782ADD" w:rsidRPr="00126B64" w:rsidRDefault="00782ADD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6B64" w:rsidRPr="00126B64" w:rsidRDefault="00782ADD" w:rsidP="00126B6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перечень материалов расследования несчастного случая содержится в ст. 229.2 ТК РФ. При </w:t>
      </w:r>
      <w:proofErr w:type="gramStart"/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конкретный перечень материалов расследования определяется председателем комиссии в зависимости от характера и обстоятельств несчастного случая.</w:t>
      </w:r>
    </w:p>
    <w:p w:rsidR="00782ADD" w:rsidRPr="00126B64" w:rsidRDefault="00126B64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drawing>
          <wp:inline distT="0" distB="0" distL="0" distR="0">
            <wp:extent cx="357505" cy="357505"/>
            <wp:effectExtent l="19050" t="0" r="4445" b="0"/>
            <wp:docPr id="3" name="Рисунок 1" descr="http://img.onlineinspector.ru/a/9/9727158fe13a8e562fcd2e9ee61126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nlineinspector.ru/a/9/9727158fe13a8e562fcd2e9ee61126/hyoltyj_znach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2ADD" w:rsidRPr="00126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 Для расследования несчастного случая работодатель (его представитель) обязан незамедлительно создать комиссию в составе не менее 3 человек.</w:t>
      </w:r>
    </w:p>
    <w:p w:rsidR="00782ADD" w:rsidRPr="00126B64" w:rsidRDefault="00782ADD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2ADD" w:rsidRPr="00126B64" w:rsidRDefault="00782ADD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включаются:</w:t>
      </w:r>
    </w:p>
    <w:p w:rsidR="00782ADD" w:rsidRPr="00126B64" w:rsidRDefault="00782ADD" w:rsidP="00782AD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охране труда или лицо, назначенное ответственным за организацию работы по охране труда приказом (распоряжением) работодателя, </w:t>
      </w:r>
    </w:p>
    <w:p w:rsidR="00782ADD" w:rsidRPr="00126B64" w:rsidRDefault="00782ADD" w:rsidP="00782AD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работодателя, </w:t>
      </w:r>
    </w:p>
    <w:p w:rsidR="00782ADD" w:rsidRPr="00126B64" w:rsidRDefault="00782ADD" w:rsidP="00782AD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выборного органа первичной профсоюзной организации или иного представительного органа работников, </w:t>
      </w:r>
    </w:p>
    <w:p w:rsidR="00782ADD" w:rsidRPr="00126B64" w:rsidRDefault="00782ADD" w:rsidP="00782AD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по охране труда. </w:t>
      </w:r>
    </w:p>
    <w:p w:rsidR="00782ADD" w:rsidRPr="00126B64" w:rsidRDefault="00782ADD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возглавляет работодатель (его представитель), а в случаях, предусмотренных ст. 229 ТК РФ комиссию возглавляет  должностное лицо соответствующего федерального органа исполнительной власти, осуществляющего государственный контроль (надзор) в установленной сфере деятельности.</w:t>
      </w:r>
    </w:p>
    <w:p w:rsidR="00782ADD" w:rsidRPr="00126B64" w:rsidRDefault="00782ADD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количества пострадавших, тяжести полученных ими повреждений, места, где произошел несчастный случай и других обстоятельств,  в состав комиссии должны быть включены и иные представители (ст. 229 ТК РФ). Во всех случаях состав комиссии должен состоять из нечетного числа членов.</w:t>
      </w:r>
    </w:p>
    <w:p w:rsidR="00782ADD" w:rsidRPr="00126B64" w:rsidRDefault="00782ADD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утверждается приказом (распоряжением) работодателя (если иное не предусмотрено ТК РФ. </w:t>
      </w:r>
      <w:proofErr w:type="gramEnd"/>
    </w:p>
    <w:p w:rsidR="00782ADD" w:rsidRPr="00126B64" w:rsidRDefault="00782ADD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2ADD" w:rsidRPr="00126B64" w:rsidRDefault="00782ADD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 Лица, на которых непосредственно возложено обеспечение соблюдения требований охраны труда на участке (объекте), где произошел несчастный случай, в состав комиссии не включаются</w:t>
      </w:r>
      <w:proofErr w:type="gramStart"/>
      <w:r w:rsidRPr="00126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126B64" w:rsidRDefault="00126B64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126B64" w:rsidRDefault="00126B64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126B64" w:rsidRDefault="00126B64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26B6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drawing>
          <wp:inline distT="0" distB="0" distL="0" distR="0">
            <wp:extent cx="357505" cy="357505"/>
            <wp:effectExtent l="19050" t="0" r="4445" b="0"/>
            <wp:docPr id="4" name="Рисунок 1" descr="http://img.onlineinspector.ru/a/9/9727158fe13a8e562fcd2e9ee61126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nlineinspector.ru/a/9/9727158fe13a8e562fcd2e9ee61126/hyoltyj_znach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ADD" w:rsidRPr="00126B64" w:rsidRDefault="00782ADD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IV.</w:t>
      </w:r>
      <w:r w:rsidR="00126B64"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установлены определенные сроки расследования несчастных случаев (ст. 229.1 ТК РФ).</w:t>
      </w:r>
    </w:p>
    <w:p w:rsidR="00782ADD" w:rsidRPr="00126B64" w:rsidRDefault="00782ADD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Важно! Комиссия обязана провести расследование несчастного случая (в том числе группового), в результате которого одним или несколькими  пострадавшими  </w:t>
      </w:r>
      <w:proofErr w:type="gramStart"/>
      <w:r w:rsidRPr="00126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получены</w:t>
      </w:r>
      <w:proofErr w:type="gramEnd"/>
      <w:r w:rsidRPr="00126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82ADD" w:rsidRPr="00126B64" w:rsidRDefault="00782ADD" w:rsidP="00782AD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 легкие повреждения здоровья  -  в течение 3 дней; </w:t>
      </w:r>
    </w:p>
    <w:p w:rsidR="00782ADD" w:rsidRPr="00126B64" w:rsidRDefault="00782ADD" w:rsidP="00782AD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 тяжелые повреждения здоровья, либо несчастного случая (в том числе группового) со смертельным исходом - в течение 15 дней.</w:t>
      </w:r>
    </w:p>
    <w:p w:rsidR="00782ADD" w:rsidRPr="00126B64" w:rsidRDefault="00126B64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82ADD"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Несчастный случай, о котором не было своевременно сообщено работодателю или в результате которого нетрудоспособность у пострадавшего наступила не сразу, расследуется в порядке, установленном ТК РФ, другими федеральными законами и иными нормативными правовыми актами Российской Федерации, по заявлению пострадавшего или его доверенного лица в течение 1 месяца со дня поступления указанного заявления.</w:t>
      </w:r>
      <w:proofErr w:type="gramEnd"/>
    </w:p>
    <w:p w:rsidR="00782ADD" w:rsidRPr="00126B64" w:rsidRDefault="00126B64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2ADD"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  сроки могут быть продлены председателем комиссии, но не более чем на 15 дней при необходимости проведения дополнительной проверки обстоятельств несчастного случая, получения соответствующих медицинских и иных заключений. Повторное продление сроков расследования председателем комиссии  (единолично) не допускается.</w:t>
      </w:r>
    </w:p>
    <w:p w:rsidR="00782ADD" w:rsidRPr="00126B64" w:rsidRDefault="00126B64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82ADD"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завершить расследование несчастного случая, срок по которому был продлён председателем комиссии, не представляется возможным в связи с необходимостью рассмотрения его обстоятельств в организациях, осуществляющих экспертизу,  в органах дознания, следствия или в суде, то решение о последующем продлении срока расследования несчастного случая принимается по согласованию с этими организациями, органами либо с учетом принятых ими решений.</w:t>
      </w:r>
      <w:proofErr w:type="gramEnd"/>
    </w:p>
    <w:p w:rsidR="00782ADD" w:rsidRPr="00126B64" w:rsidRDefault="00126B64" w:rsidP="00126B6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2ADD"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продлении срока расследования должен быть уведомлен пострадавший (его представитель).</w:t>
      </w:r>
    </w:p>
    <w:p w:rsidR="00126B64" w:rsidRPr="00126B64" w:rsidRDefault="00126B64" w:rsidP="00126B6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B64" w:rsidRPr="00126B64" w:rsidRDefault="00126B64" w:rsidP="00126B6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357505" cy="357505"/>
            <wp:effectExtent l="19050" t="0" r="4445" b="0"/>
            <wp:docPr id="5" name="Рисунок 1" descr="http://img.onlineinspector.ru/a/9/9727158fe13a8e562fcd2e9ee61126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nlineinspector.ru/a/9/9727158fe13a8e562fcd2e9ee61126/hyoltyj_znach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ADD" w:rsidRPr="00126B64" w:rsidRDefault="00782ADD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V.</w:t>
      </w:r>
      <w:r w:rsidR="00126B64"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расследовании каждого несчастного случая комиссия (</w:t>
      </w:r>
      <w:proofErr w:type="gramStart"/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</w:t>
      </w:r>
      <w:proofErr w:type="gramEnd"/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 труда, самостоятельно проводящий расследование в случаях предусмотренных ст. 229.3 ТК РФ):</w:t>
      </w:r>
    </w:p>
    <w:p w:rsidR="00782ADD" w:rsidRPr="00126B64" w:rsidRDefault="00126B64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82ADD"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и опрашивает очевидцев происшествия, лиц, допустивших нарушения требований охраны труда, </w:t>
      </w:r>
    </w:p>
    <w:p w:rsidR="00782ADD" w:rsidRPr="00126B64" w:rsidRDefault="00782ADD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получает необходимую информацию от работодателя (его представителя) и по возможности объяснения от пострадавшего (</w:t>
      </w:r>
      <w:proofErr w:type="gramStart"/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. 1 ст. 229.2 ТК РФ).</w:t>
      </w:r>
    </w:p>
    <w:p w:rsidR="00782ADD" w:rsidRPr="00126B64" w:rsidRDefault="00782ADD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Важно! Работодатель за счет собственных средств обязан обеспечить по требованию комиссии:</w:t>
      </w:r>
    </w:p>
    <w:p w:rsidR="00782ADD" w:rsidRPr="00126B64" w:rsidRDefault="00782ADD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oftHyphen/>
        <w:t xml:space="preserve"> выполнение технических расчетов, проведение лабораторных исследований, испытаний, других экспертных работ и привлечение в этих целях специалистов-экспертов;</w:t>
      </w:r>
    </w:p>
    <w:p w:rsidR="00782ADD" w:rsidRPr="00126B64" w:rsidRDefault="00782ADD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фотографирование и (или) видеосъемку места происшествия и поврежденных объектов, составление планов, эскизов, схем;</w:t>
      </w:r>
    </w:p>
    <w:p w:rsidR="00782ADD" w:rsidRPr="00126B64" w:rsidRDefault="00782ADD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предоставление транспорта, служебного помещения, сре</w:t>
      </w:r>
      <w:proofErr w:type="gramStart"/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специальной одежды, специальной обуви и других средств индивидуальной защиты.</w:t>
      </w:r>
    </w:p>
    <w:p w:rsidR="00782ADD" w:rsidRPr="00126B64" w:rsidRDefault="00782ADD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2ADD" w:rsidRPr="00126B64" w:rsidRDefault="00782ADD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собранных материалов расследования комиссия:</w:t>
      </w:r>
    </w:p>
    <w:p w:rsidR="00782ADD" w:rsidRPr="00126B64" w:rsidRDefault="00782ADD" w:rsidP="00782AD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обстоятельства и причины несчастного случая, </w:t>
      </w:r>
    </w:p>
    <w:p w:rsidR="00782ADD" w:rsidRPr="00126B64" w:rsidRDefault="00782ADD" w:rsidP="00782AD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лиц, допустивших нарушения требований охраны труда, </w:t>
      </w:r>
    </w:p>
    <w:p w:rsidR="00782ADD" w:rsidRPr="00126B64" w:rsidRDefault="00782ADD" w:rsidP="00782AD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вырабатывает предложения по устранению выявленных нарушений, причин несчастного случая и предупреждению аналогичных несчастных случаев,</w:t>
      </w:r>
    </w:p>
    <w:p w:rsidR="00782ADD" w:rsidRPr="00126B64" w:rsidRDefault="00782ADD" w:rsidP="00782AD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определяет, были ли действия (бездействие) пострадавшего в момент несчастного случая обусловлены трудовыми отношениями с работодателем либо участием в его производственной деятельности, </w:t>
      </w:r>
    </w:p>
    <w:p w:rsidR="00782ADD" w:rsidRPr="00126B64" w:rsidRDefault="00782ADD" w:rsidP="00782AD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вопрос о том, каким работодателем осуществляется учет несчастного случа</w:t>
      </w:r>
      <w:proofErr w:type="gramStart"/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необходимых случаях), </w:t>
      </w:r>
    </w:p>
    <w:p w:rsidR="00782ADD" w:rsidRPr="00126B64" w:rsidRDefault="00782ADD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квалифицирует несчастный случай как несчастный случай на производстве или как несчастный случай, не связанный с производством.</w:t>
      </w:r>
    </w:p>
    <w:p w:rsidR="00782ADD" w:rsidRPr="00126B64" w:rsidRDefault="00782ADD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2ADD" w:rsidRPr="00126B64" w:rsidRDefault="00782ADD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 Несчастный случай на производстве является страховым случаем, если он произошел с застрахованным или иным лицом, подлежащим обязательному социальному страхованию от несчастных случаев на производстве и профессиональных заболеваний.</w:t>
      </w:r>
    </w:p>
    <w:p w:rsidR="00782ADD" w:rsidRPr="00126B64" w:rsidRDefault="00782ADD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2ADD" w:rsidRDefault="00782ADD" w:rsidP="00126B6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каждом страховом случае работодатель (его представитель) в течение суток обязан сообщить в исполнительный орган страховщика (по месту регистрации страхователя)</w:t>
      </w:r>
      <w:r w:rsid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B64" w:rsidRDefault="00126B64" w:rsidP="00126B6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B64" w:rsidRPr="00126B64" w:rsidRDefault="00126B64" w:rsidP="00126B6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357505" cy="357505"/>
            <wp:effectExtent l="19050" t="0" r="4445" b="0"/>
            <wp:docPr id="7" name="Рисунок 1" descr="http://img.onlineinspector.ru/a/9/9727158fe13a8e562fcd2e9ee61126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nlineinspector.ru/a/9/9727158fe13a8e562fcd2e9ee61126/hyoltyj_znach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ADD" w:rsidRPr="00126B64" w:rsidRDefault="00782ADD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VI.</w:t>
      </w:r>
      <w:r w:rsid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 По результатам расследования несчастного случая, который был квалифицирован комиссией как связанный с производством, должен быть оформлен акт.</w:t>
      </w:r>
    </w:p>
    <w:p w:rsidR="00782ADD" w:rsidRPr="00126B64" w:rsidRDefault="00782ADD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2ADD" w:rsidRPr="00126B64" w:rsidRDefault="00126B64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2ADD"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оформляется по форме Н-1 (для спортсменов Н-1ПС) (утв. Постановлением Минтруда России от 24.10.2002 № 73)  в 2 экземплярах (для работника и работодателя), обладающих равной юридической силой, на русском языке либо на русском языке и государственном языке республики, входящей в состав Российской Федерации. </w:t>
      </w:r>
    </w:p>
    <w:p w:rsidR="00782ADD" w:rsidRPr="00126B64" w:rsidRDefault="00782ADD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Выбор формы акта зависит от степени тяжести несчастного случая и профессиональной принадлежности пострадавших работников.</w:t>
      </w:r>
    </w:p>
    <w:p w:rsidR="00782ADD" w:rsidRPr="00126B64" w:rsidRDefault="00782ADD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групповом </w:t>
      </w:r>
      <w:proofErr w:type="gramStart"/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несчастном</w:t>
      </w:r>
      <w:proofErr w:type="gramEnd"/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на производстве акт о несчастном случае на производстве составляется на каждого пострадавшего отдельно, дополнительно к актам по ф. Н-1 должен быть составлен один акт по форме 4.</w:t>
      </w:r>
    </w:p>
    <w:p w:rsidR="00782ADD" w:rsidRPr="00126B64" w:rsidRDefault="00126B64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2ADD"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страховых </w:t>
      </w:r>
      <w:proofErr w:type="gramStart"/>
      <w:r w:rsidR="00782ADD"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="00782ADD"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третий экземпляр акта о несчастном случае на производстве и копии материалов расследования работодатель (его представитель) в трехдневный срок после завершения расследования несчастного случая на производстве направляет в исполнительный орган страховщика (по месту регистрации работодателя в качестве страхователя) (ч. 6 ст. 230 ТК РФ).</w:t>
      </w:r>
    </w:p>
    <w:p w:rsidR="00782ADD" w:rsidRPr="00126B64" w:rsidRDefault="00126B64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2ADD"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Пострадавший (его представители) уведомляются о результатах расследования.</w:t>
      </w:r>
    </w:p>
    <w:p w:rsidR="00782ADD" w:rsidRPr="00126B64" w:rsidRDefault="00126B64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2ADD"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Оформленные и подписанные акты о расследовании несчастного случая и (или) составленные в установленных случаях акты формы Н-1 (Н-1ПС) вместе с материалами расследования направляются председателем комиссии или государственным инспектором труда, проводившим расследование, для рассмотрения работодателю. </w:t>
      </w:r>
    </w:p>
    <w:p w:rsidR="00782ADD" w:rsidRPr="00126B64" w:rsidRDefault="00782ADD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о расследовании несчастных случаев, квалифицированных по результатам расследования как не связанные с производством, вместе с материалами расследования хранятся работодателем (юридическим или физическим лицом) в течение 45 лет.</w:t>
      </w:r>
    </w:p>
    <w:p w:rsidR="00782ADD" w:rsidRPr="00126B64" w:rsidRDefault="00126B64" w:rsidP="00782A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82ADD"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Разногласия по вопросам расследования, непризнания работодателем (его представителем) факта несчастного случая, отказа в проведении расследования несчастного случая и составлении соответствующего акта, несогласия пострадавшего (его законного представителя или иного доверенного лица), а при несчастных случаях со смертельным исходом - лиц, состоявших на иждивении погибшего в результате несчастного случая, либо лиц, состоявших с ним в близком родстве или свойстве (их законного представителя или</w:t>
      </w:r>
      <w:proofErr w:type="gramEnd"/>
      <w:r w:rsidR="00782ADD"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доверенного лица), с содержанием акта о несчастном случае рассматриваются Федеральной службой по труду и занятости (</w:t>
      </w:r>
      <w:proofErr w:type="spellStart"/>
      <w:r w:rsidR="00782ADD"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</w:t>
      </w:r>
      <w:proofErr w:type="spellEnd"/>
      <w:r w:rsidR="00782ADD" w:rsidRPr="00126B6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7372B" w:rsidRPr="00126B64" w:rsidRDefault="0077372B">
      <w:pPr>
        <w:rPr>
          <w:rFonts w:ascii="Times New Roman" w:hAnsi="Times New Roman" w:cs="Times New Roman"/>
          <w:sz w:val="28"/>
          <w:szCs w:val="28"/>
        </w:rPr>
      </w:pPr>
    </w:p>
    <w:sectPr w:rsidR="0077372B" w:rsidRPr="00126B64" w:rsidSect="0077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11F3"/>
    <w:multiLevelType w:val="multilevel"/>
    <w:tmpl w:val="851E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23A2A"/>
    <w:multiLevelType w:val="multilevel"/>
    <w:tmpl w:val="DBD4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8F5E4A"/>
    <w:multiLevelType w:val="multilevel"/>
    <w:tmpl w:val="0E8E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C271EB"/>
    <w:multiLevelType w:val="multilevel"/>
    <w:tmpl w:val="0E0E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782ADD"/>
    <w:rsid w:val="00126B64"/>
    <w:rsid w:val="002C1BFB"/>
    <w:rsid w:val="0077372B"/>
    <w:rsid w:val="00782ADD"/>
    <w:rsid w:val="00E8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2B"/>
  </w:style>
  <w:style w:type="paragraph" w:styleId="1">
    <w:name w:val="heading 1"/>
    <w:basedOn w:val="a"/>
    <w:link w:val="10"/>
    <w:uiPriority w:val="9"/>
    <w:qFormat/>
    <w:rsid w:val="00782A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A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82AD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6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7364">
                  <w:marLeft w:val="-166"/>
                  <w:marRight w:val="-1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86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8007">
              <w:marLeft w:val="-166"/>
              <w:marRight w:val="-1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DEDEDE"/>
                            <w:right w:val="none" w:sz="0" w:space="0" w:color="auto"/>
                          </w:divBdr>
                        </w:div>
                        <w:div w:id="104190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DEDEDE"/>
                            <w:right w:val="none" w:sz="0" w:space="0" w:color="auto"/>
                          </w:divBdr>
                        </w:div>
                        <w:div w:id="16980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DEDEDE"/>
                            <w:right w:val="none" w:sz="0" w:space="0" w:color="auto"/>
                          </w:divBdr>
                        </w:div>
                        <w:div w:id="182265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DEDEDE"/>
                            <w:right w:val="none" w:sz="0" w:space="0" w:color="auto"/>
                          </w:divBdr>
                        </w:div>
                        <w:div w:id="199059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DEDEDE"/>
                            <w:right w:val="none" w:sz="0" w:space="0" w:color="auto"/>
                          </w:divBdr>
                        </w:div>
                        <w:div w:id="13167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1445</Words>
  <Characters>8242</Characters>
  <Application>Microsoft Office Word</Application>
  <DocSecurity>0</DocSecurity>
  <Lines>68</Lines>
  <Paragraphs>19</Paragraphs>
  <ScaleCrop>false</ScaleCrop>
  <Company/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Мамаева</dc:creator>
  <cp:keywords/>
  <dc:description/>
  <cp:lastModifiedBy>Анастасия Мамаева</cp:lastModifiedBy>
  <cp:revision>3</cp:revision>
  <dcterms:created xsi:type="dcterms:W3CDTF">2020-10-01T11:40:00Z</dcterms:created>
  <dcterms:modified xsi:type="dcterms:W3CDTF">2020-10-01T12:14:00Z</dcterms:modified>
</cp:coreProperties>
</file>