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67" w:rsidRDefault="00070BFB">
      <w:pPr>
        <w:ind w:right="-427"/>
        <w:jc w:val="center"/>
        <w:rPr>
          <w:sz w:val="18"/>
          <w:szCs w:val="18"/>
        </w:rPr>
      </w:pPr>
      <w:r>
        <w:rPr>
          <w:szCs w:val="28"/>
        </w:rPr>
        <w:t xml:space="preserve">ПРОТОКОЛ № </w:t>
      </w:r>
      <w:r w:rsidR="00385E81">
        <w:rPr>
          <w:szCs w:val="28"/>
        </w:rPr>
        <w:t>1</w:t>
      </w:r>
    </w:p>
    <w:p w:rsidR="006E4567" w:rsidRDefault="006E4567">
      <w:pPr>
        <w:ind w:left="-1134" w:right="-427"/>
        <w:jc w:val="center"/>
        <w:rPr>
          <w:sz w:val="18"/>
          <w:szCs w:val="18"/>
        </w:rPr>
      </w:pPr>
    </w:p>
    <w:p w:rsidR="006E4567" w:rsidRDefault="00070BFB">
      <w:pPr>
        <w:ind w:right="-397"/>
        <w:jc w:val="center"/>
        <w:rPr>
          <w:szCs w:val="28"/>
        </w:rPr>
      </w:pPr>
      <w:r>
        <w:rPr>
          <w:szCs w:val="28"/>
        </w:rPr>
        <w:t xml:space="preserve">заседания комиссии по соблюдению требований к служебному поведению и </w:t>
      </w:r>
    </w:p>
    <w:p w:rsidR="006E4567" w:rsidRDefault="00070BFB">
      <w:pPr>
        <w:ind w:right="-397"/>
        <w:jc w:val="center"/>
        <w:rPr>
          <w:szCs w:val="28"/>
        </w:rPr>
      </w:pPr>
      <w:r>
        <w:rPr>
          <w:szCs w:val="28"/>
        </w:rPr>
        <w:t>урегулированию конфликта интересов муниципальных служащих</w:t>
      </w:r>
    </w:p>
    <w:p w:rsidR="006E4567" w:rsidRDefault="00070BFB">
      <w:pPr>
        <w:ind w:left="-57" w:right="-397"/>
        <w:jc w:val="center"/>
        <w:rPr>
          <w:sz w:val="18"/>
          <w:szCs w:val="18"/>
        </w:rPr>
      </w:pPr>
      <w:r>
        <w:rPr>
          <w:szCs w:val="28"/>
        </w:rPr>
        <w:t xml:space="preserve"> муниципального образования «Малошуйское» </w:t>
      </w:r>
    </w:p>
    <w:p w:rsidR="006E4567" w:rsidRDefault="006E4567">
      <w:pPr>
        <w:ind w:right="-397"/>
        <w:jc w:val="right"/>
        <w:rPr>
          <w:sz w:val="18"/>
          <w:szCs w:val="18"/>
        </w:rPr>
      </w:pPr>
    </w:p>
    <w:p w:rsidR="006E4567" w:rsidRDefault="00070BFB">
      <w:pPr>
        <w:ind w:right="-397"/>
        <w:jc w:val="right"/>
        <w:rPr>
          <w:sz w:val="18"/>
          <w:szCs w:val="18"/>
        </w:rPr>
      </w:pPr>
      <w:r>
        <w:rPr>
          <w:szCs w:val="28"/>
        </w:rPr>
        <w:t>от 2</w:t>
      </w:r>
      <w:r w:rsidR="00385E81">
        <w:rPr>
          <w:szCs w:val="28"/>
        </w:rPr>
        <w:t>3</w:t>
      </w:r>
      <w:r>
        <w:rPr>
          <w:szCs w:val="28"/>
        </w:rPr>
        <w:t xml:space="preserve"> </w:t>
      </w:r>
      <w:r w:rsidR="00385E81">
        <w:rPr>
          <w:szCs w:val="28"/>
        </w:rPr>
        <w:t xml:space="preserve">июля </w:t>
      </w:r>
      <w:r>
        <w:rPr>
          <w:szCs w:val="28"/>
        </w:rPr>
        <w:t xml:space="preserve"> 20</w:t>
      </w:r>
      <w:r w:rsidR="00385E81">
        <w:rPr>
          <w:szCs w:val="28"/>
        </w:rPr>
        <w:t>20</w:t>
      </w:r>
      <w:r>
        <w:rPr>
          <w:szCs w:val="28"/>
        </w:rPr>
        <w:t xml:space="preserve"> года</w:t>
      </w:r>
    </w:p>
    <w:p w:rsidR="006E4567" w:rsidRDefault="006E4567">
      <w:pPr>
        <w:ind w:left="-57" w:right="-397"/>
        <w:jc w:val="right"/>
        <w:rPr>
          <w:sz w:val="18"/>
          <w:szCs w:val="1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15"/>
        <w:gridCol w:w="6930"/>
      </w:tblGrid>
      <w:tr w:rsidR="00385E81" w:rsidTr="00385E81">
        <w:tc>
          <w:tcPr>
            <w:tcW w:w="2715" w:type="dxa"/>
          </w:tcPr>
          <w:p w:rsidR="00385E81" w:rsidRDefault="00385E81">
            <w:r w:rsidRPr="00285B45">
              <w:rPr>
                <w:szCs w:val="28"/>
              </w:rPr>
              <w:t xml:space="preserve">Присутствуют:  </w:t>
            </w:r>
          </w:p>
        </w:tc>
        <w:tc>
          <w:tcPr>
            <w:tcW w:w="6930" w:type="dxa"/>
          </w:tcPr>
          <w:p w:rsidR="00385E81" w:rsidRDefault="00385E81"/>
        </w:tc>
      </w:tr>
      <w:tr w:rsidR="00385E81" w:rsidTr="00385E81">
        <w:tc>
          <w:tcPr>
            <w:tcW w:w="2715" w:type="dxa"/>
          </w:tcPr>
          <w:p w:rsidR="00385E81" w:rsidRDefault="00385E81" w:rsidP="00F767A9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Долгих Светлана Васильевна</w:t>
            </w:r>
          </w:p>
        </w:tc>
        <w:tc>
          <w:tcPr>
            <w:tcW w:w="6930" w:type="dxa"/>
          </w:tcPr>
          <w:p w:rsidR="00385E81" w:rsidRDefault="00385E81" w:rsidP="00F767A9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Помощник главы администрации муниципального образования «Малошуйское»  – заместитель председателя комиссии</w:t>
            </w:r>
          </w:p>
        </w:tc>
      </w:tr>
      <w:tr w:rsidR="00385E81" w:rsidTr="00385E81">
        <w:tc>
          <w:tcPr>
            <w:tcW w:w="2715" w:type="dxa"/>
          </w:tcPr>
          <w:p w:rsidR="00385E81" w:rsidRDefault="00385E81" w:rsidP="00F767A9">
            <w:r>
              <w:rPr>
                <w:spacing w:val="-2"/>
                <w:szCs w:val="28"/>
              </w:rPr>
              <w:t>Мартынчук Алена Андреевна</w:t>
            </w:r>
          </w:p>
        </w:tc>
        <w:tc>
          <w:tcPr>
            <w:tcW w:w="6930" w:type="dxa"/>
          </w:tcPr>
          <w:p w:rsidR="00385E81" w:rsidRDefault="00385E81" w:rsidP="00F767A9">
            <w:pPr>
              <w:jc w:val="both"/>
            </w:pPr>
            <w:r>
              <w:rPr>
                <w:spacing w:val="-2"/>
                <w:szCs w:val="28"/>
              </w:rPr>
              <w:t>Инспектор по кадрам администрации муниципального образования «Малошуйское» - секретарь комиссии</w:t>
            </w:r>
          </w:p>
        </w:tc>
      </w:tr>
      <w:tr w:rsidR="006E4567" w:rsidTr="00385E81">
        <w:tc>
          <w:tcPr>
            <w:tcW w:w="2715" w:type="dxa"/>
          </w:tcPr>
          <w:p w:rsidR="006E4567" w:rsidRDefault="00070BF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Члены комиссии:</w:t>
            </w:r>
          </w:p>
        </w:tc>
        <w:tc>
          <w:tcPr>
            <w:tcW w:w="6930" w:type="dxa"/>
          </w:tcPr>
          <w:p w:rsidR="006E4567" w:rsidRDefault="006E4567">
            <w:pPr>
              <w:pStyle w:val="a3"/>
              <w:snapToGrid w:val="0"/>
              <w:jc w:val="center"/>
              <w:rPr>
                <w:sz w:val="24"/>
              </w:rPr>
            </w:pPr>
          </w:p>
        </w:tc>
      </w:tr>
      <w:tr w:rsidR="006E4567" w:rsidTr="00385E81">
        <w:tc>
          <w:tcPr>
            <w:tcW w:w="2715" w:type="dxa"/>
          </w:tcPr>
          <w:p w:rsidR="006E4567" w:rsidRDefault="00070BFB">
            <w:pPr>
              <w:pStyle w:val="a3"/>
              <w:rPr>
                <w:sz w:val="24"/>
              </w:rPr>
            </w:pPr>
            <w:r>
              <w:rPr>
                <w:sz w:val="24"/>
                <w:szCs w:val="28"/>
              </w:rPr>
              <w:t>Шестак Наталья Ивановна</w:t>
            </w:r>
          </w:p>
        </w:tc>
        <w:tc>
          <w:tcPr>
            <w:tcW w:w="6930" w:type="dxa"/>
          </w:tcPr>
          <w:p w:rsidR="006E4567" w:rsidRDefault="00070BFB">
            <w:pPr>
              <w:snapToGrid w:val="0"/>
              <w:jc w:val="both"/>
            </w:pPr>
            <w:r>
              <w:rPr>
                <w:spacing w:val="-2"/>
                <w:szCs w:val="28"/>
              </w:rPr>
              <w:t xml:space="preserve">Главный специалист по бюджету и налоговой политике администрации муниципального образования «Малошуйское» </w:t>
            </w:r>
          </w:p>
        </w:tc>
      </w:tr>
      <w:tr w:rsidR="006E4567" w:rsidTr="00385E81">
        <w:tc>
          <w:tcPr>
            <w:tcW w:w="2715" w:type="dxa"/>
          </w:tcPr>
          <w:p w:rsidR="006E4567" w:rsidRDefault="00070BFB">
            <w:r>
              <w:rPr>
                <w:spacing w:val="-2"/>
                <w:szCs w:val="28"/>
              </w:rPr>
              <w:t>Казаник Евгений Игоревич</w:t>
            </w:r>
          </w:p>
        </w:tc>
        <w:tc>
          <w:tcPr>
            <w:tcW w:w="6930" w:type="dxa"/>
          </w:tcPr>
          <w:p w:rsidR="006E4567" w:rsidRDefault="00070BFB">
            <w:pPr>
              <w:snapToGrid w:val="0"/>
              <w:jc w:val="both"/>
            </w:pPr>
            <w:r>
              <w:rPr>
                <w:spacing w:val="-2"/>
                <w:szCs w:val="28"/>
              </w:rPr>
              <w:t>Депутат Совета депутатов муниципального образования «Малошуйское»</w:t>
            </w:r>
          </w:p>
        </w:tc>
      </w:tr>
    </w:tbl>
    <w:p w:rsidR="006E4567" w:rsidRDefault="006E4567">
      <w:pPr>
        <w:ind w:left="-57" w:right="-397"/>
        <w:jc w:val="right"/>
        <w:rPr>
          <w:sz w:val="18"/>
          <w:szCs w:val="18"/>
        </w:rPr>
      </w:pPr>
    </w:p>
    <w:p w:rsidR="006E4567" w:rsidRDefault="00070BFB">
      <w:pPr>
        <w:ind w:left="-57" w:right="-397"/>
        <w:jc w:val="center"/>
        <w:rPr>
          <w:sz w:val="18"/>
          <w:szCs w:val="18"/>
        </w:rPr>
      </w:pPr>
      <w:r>
        <w:rPr>
          <w:szCs w:val="28"/>
        </w:rPr>
        <w:t>ПОВЕСТКА ДНЯ</w:t>
      </w:r>
    </w:p>
    <w:p w:rsidR="006E4567" w:rsidRDefault="006E4567">
      <w:pPr>
        <w:ind w:left="-57" w:right="-397"/>
        <w:jc w:val="center"/>
        <w:rPr>
          <w:sz w:val="18"/>
          <w:szCs w:val="18"/>
        </w:rPr>
      </w:pPr>
    </w:p>
    <w:p w:rsidR="006E4567" w:rsidRDefault="00070BFB">
      <w:pPr>
        <w:ind w:left="-57" w:right="-397"/>
        <w:jc w:val="both"/>
        <w:rPr>
          <w:sz w:val="18"/>
          <w:szCs w:val="18"/>
        </w:rPr>
      </w:pPr>
      <w:r>
        <w:rPr>
          <w:szCs w:val="28"/>
        </w:rPr>
        <w:tab/>
      </w:r>
      <w:r>
        <w:rPr>
          <w:szCs w:val="28"/>
        </w:rPr>
        <w:tab/>
        <w:t xml:space="preserve"> Рассмотрение представления Онежской межрайонной прокуратуры об устранении нарушений законодательства о противодействии коррупции от 07.09.2017 № 7 – 01 – 2017.</w:t>
      </w:r>
    </w:p>
    <w:p w:rsidR="006E4567" w:rsidRDefault="006E4567">
      <w:pPr>
        <w:ind w:left="-57" w:right="-397"/>
        <w:jc w:val="both"/>
      </w:pPr>
    </w:p>
    <w:p w:rsidR="006E4567" w:rsidRDefault="00070BFB">
      <w:pPr>
        <w:ind w:right="-397"/>
        <w:jc w:val="both"/>
        <w:rPr>
          <w:szCs w:val="28"/>
        </w:rPr>
      </w:pPr>
      <w:r>
        <w:rPr>
          <w:szCs w:val="28"/>
        </w:rPr>
        <w:tab/>
        <w:t>КОМИССИЯ РЕШИЛА:</w:t>
      </w:r>
    </w:p>
    <w:p w:rsidR="00DD2E77" w:rsidRDefault="00DD2E77">
      <w:pPr>
        <w:ind w:right="-397"/>
        <w:jc w:val="both"/>
        <w:rPr>
          <w:szCs w:val="28"/>
        </w:rPr>
      </w:pPr>
    </w:p>
    <w:p w:rsidR="00DD2E77" w:rsidRDefault="00DD2E77" w:rsidP="00DD2E77">
      <w:pPr>
        <w:ind w:right="-397"/>
        <w:jc w:val="both"/>
        <w:rPr>
          <w:color w:val="000000"/>
        </w:rPr>
      </w:pPr>
      <w:r>
        <w:rPr>
          <w:color w:val="000000"/>
        </w:rPr>
        <w:t>По первому вопросу комиссия решила:</w:t>
      </w:r>
    </w:p>
    <w:p w:rsidR="00DD2E77" w:rsidRDefault="00DD2E77" w:rsidP="00DD2E77">
      <w:pPr>
        <w:ind w:right="-397"/>
        <w:jc w:val="both"/>
      </w:pPr>
    </w:p>
    <w:p w:rsidR="00DD2E77" w:rsidRPr="008468A1" w:rsidRDefault="00DD2E77" w:rsidP="00DD2E77">
      <w:pPr>
        <w:pStyle w:val="a4"/>
        <w:jc w:val="both"/>
        <w:rPr>
          <w:sz w:val="24"/>
          <w:szCs w:val="28"/>
        </w:rPr>
      </w:pPr>
      <w:r>
        <w:rPr>
          <w:sz w:val="24"/>
          <w:szCs w:val="28"/>
        </w:rPr>
        <w:t>1.Сведения, о доходах, об имуществе и обязательствах имущественного характера за 2018 год, 2019 год</w:t>
      </w:r>
      <w:r w:rsidR="004C10BD" w:rsidRPr="004C10BD">
        <w:rPr>
          <w:szCs w:val="28"/>
        </w:rPr>
        <w:t xml:space="preserve"> </w:t>
      </w:r>
      <w:r w:rsidR="004C10BD" w:rsidRPr="004C10BD">
        <w:rPr>
          <w:sz w:val="24"/>
        </w:rPr>
        <w:t>представленные</w:t>
      </w:r>
      <w:r w:rsidRPr="004C10BD">
        <w:rPr>
          <w:sz w:val="24"/>
        </w:rPr>
        <w:t xml:space="preserve"> </w:t>
      </w:r>
      <w:r w:rsidR="00385E81" w:rsidRPr="00385E81">
        <w:rPr>
          <w:sz w:val="24"/>
        </w:rPr>
        <w:t>руководителем муниципального учреждения</w:t>
      </w:r>
      <w:r>
        <w:rPr>
          <w:sz w:val="24"/>
          <w:szCs w:val="28"/>
        </w:rPr>
        <w:t xml:space="preserve"> являются недостоверными и неполными. Как следует из пояснений</w:t>
      </w:r>
      <w:r w:rsidR="004C10BD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умысла о сокрытии доходов супруга не имелось, не достоверно представлена </w:t>
      </w:r>
      <w:r w:rsidR="004C10BD">
        <w:rPr>
          <w:sz w:val="24"/>
          <w:szCs w:val="28"/>
        </w:rPr>
        <w:t>информация,</w:t>
      </w:r>
      <w:r>
        <w:rPr>
          <w:sz w:val="24"/>
          <w:szCs w:val="28"/>
        </w:rPr>
        <w:t xml:space="preserve"> так как справки о доходах раньше не заполняла. </w:t>
      </w:r>
    </w:p>
    <w:p w:rsidR="00DD2E77" w:rsidRDefault="00DD2E77" w:rsidP="00DD2E77">
      <w:pPr>
        <w:ind w:left="-57" w:right="-39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2.Допущенные нарушения образуют коррупционный проступок. </w:t>
      </w:r>
    </w:p>
    <w:p w:rsidR="00DD2E77" w:rsidRDefault="00DD2E77" w:rsidP="00DD2E77">
      <w:pPr>
        <w:ind w:right="-397"/>
        <w:jc w:val="both"/>
      </w:pPr>
      <w:r>
        <w:rPr>
          <w:color w:val="000000"/>
          <w:szCs w:val="28"/>
        </w:rPr>
        <w:t>3.</w:t>
      </w:r>
      <w:r w:rsidR="00B17C4C">
        <w:rPr>
          <w:color w:val="000000"/>
          <w:szCs w:val="28"/>
        </w:rPr>
        <w:t xml:space="preserve">Руководителем муниципального учреждения </w:t>
      </w:r>
      <w:r>
        <w:rPr>
          <w:color w:val="000000"/>
          <w:szCs w:val="28"/>
        </w:rPr>
        <w:t>совершены нарушения при заполнении справки о доходах не умышленно. Рекомендовать главе администрации муниципального образования «Малошуйское» привлечь</w:t>
      </w:r>
      <w:r w:rsidR="00385E81" w:rsidRPr="00385E81">
        <w:rPr>
          <w:color w:val="000000"/>
          <w:szCs w:val="28"/>
        </w:rPr>
        <w:t xml:space="preserve"> </w:t>
      </w:r>
      <w:r w:rsidR="00385E81">
        <w:rPr>
          <w:color w:val="000000"/>
          <w:szCs w:val="28"/>
        </w:rPr>
        <w:t>руководителя муниципального учреждения</w:t>
      </w:r>
      <w:r>
        <w:rPr>
          <w:color w:val="000000"/>
          <w:szCs w:val="28"/>
        </w:rPr>
        <w:t xml:space="preserve"> к дисциплинарной ответственности в виде </w:t>
      </w:r>
      <w:r>
        <w:rPr>
          <w:szCs w:val="28"/>
        </w:rPr>
        <w:t>выговора.</w:t>
      </w:r>
    </w:p>
    <w:p w:rsidR="00DD2E77" w:rsidRDefault="00DD2E77" w:rsidP="00DD2E77">
      <w:pPr>
        <w:pStyle w:val="a4"/>
        <w:jc w:val="both"/>
        <w:rPr>
          <w:sz w:val="24"/>
        </w:rPr>
      </w:pPr>
    </w:p>
    <w:p w:rsidR="00DD2E77" w:rsidRDefault="00DD2E77" w:rsidP="00DD2E77">
      <w:pPr>
        <w:pStyle w:val="a4"/>
        <w:jc w:val="both"/>
        <w:rPr>
          <w:sz w:val="24"/>
        </w:rPr>
      </w:pPr>
      <w:r w:rsidRPr="004C67B0">
        <w:rPr>
          <w:sz w:val="24"/>
        </w:rPr>
        <w:t xml:space="preserve">Голосовали: «за» - </w:t>
      </w:r>
      <w:r>
        <w:rPr>
          <w:sz w:val="24"/>
        </w:rPr>
        <w:t>4</w:t>
      </w:r>
      <w:r w:rsidRPr="004C67B0">
        <w:rPr>
          <w:sz w:val="24"/>
        </w:rPr>
        <w:t>, «против» - 0.</w:t>
      </w:r>
    </w:p>
    <w:p w:rsidR="00DD2E77" w:rsidRPr="004C67B0" w:rsidRDefault="00DD2E77" w:rsidP="00DD2E77">
      <w:pPr>
        <w:pStyle w:val="a4"/>
        <w:jc w:val="both"/>
        <w:rPr>
          <w:sz w:val="24"/>
        </w:rPr>
      </w:pPr>
    </w:p>
    <w:p w:rsidR="00DD2E77" w:rsidRDefault="00DD2E77" w:rsidP="00DD2E77">
      <w:pPr>
        <w:jc w:val="both"/>
        <w:rPr>
          <w:color w:val="000000"/>
        </w:rPr>
      </w:pPr>
      <w:r>
        <w:rPr>
          <w:color w:val="000000"/>
        </w:rPr>
        <w:t>По второму вопросу комиссия решила:</w:t>
      </w:r>
    </w:p>
    <w:p w:rsidR="00DD2E77" w:rsidRDefault="00DD2E77" w:rsidP="00DD2E77">
      <w:pPr>
        <w:jc w:val="both"/>
      </w:pPr>
    </w:p>
    <w:p w:rsidR="00DD2E77" w:rsidRDefault="00DD2E77" w:rsidP="00DD2E77">
      <w:pPr>
        <w:ind w:right="-397"/>
        <w:jc w:val="both"/>
        <w:rPr>
          <w:color w:val="000000"/>
        </w:rPr>
      </w:pPr>
      <w:r>
        <w:rPr>
          <w:szCs w:val="28"/>
        </w:rPr>
        <w:t xml:space="preserve">1.Сведения, о доходах, об имуществе и обязательствах имущественного характера за 2017 год, 2018 год, 2019 год </w:t>
      </w:r>
      <w:r w:rsidR="004C10BD">
        <w:rPr>
          <w:szCs w:val="28"/>
        </w:rPr>
        <w:t>представленные руководителем муниципального учреждения</w:t>
      </w:r>
      <w:r w:rsidR="00385E81">
        <w:rPr>
          <w:szCs w:val="28"/>
        </w:rPr>
        <w:t xml:space="preserve"> </w:t>
      </w:r>
      <w:r>
        <w:rPr>
          <w:szCs w:val="28"/>
        </w:rPr>
        <w:t xml:space="preserve">являются недостоверными и неполными. </w:t>
      </w:r>
      <w:proofErr w:type="gramStart"/>
      <w:r>
        <w:rPr>
          <w:szCs w:val="28"/>
        </w:rPr>
        <w:t>Как следует из пояснений автомобиль был продан</w:t>
      </w:r>
      <w:r w:rsidR="004C10BD">
        <w:rPr>
          <w:szCs w:val="28"/>
        </w:rPr>
        <w:t>,</w:t>
      </w:r>
      <w:r>
        <w:rPr>
          <w:szCs w:val="28"/>
        </w:rPr>
        <w:t xml:space="preserve"> доход от продажи автомобиля  отражен в справке о доходах за 2016 году, банковские счета в </w:t>
      </w:r>
      <w:r w:rsidR="004C10BD">
        <w:rPr>
          <w:szCs w:val="28"/>
        </w:rPr>
        <w:t>___________</w:t>
      </w:r>
      <w:r>
        <w:rPr>
          <w:szCs w:val="28"/>
        </w:rPr>
        <w:t xml:space="preserve"> и </w:t>
      </w:r>
      <w:r w:rsidR="004C10BD">
        <w:rPr>
          <w:szCs w:val="28"/>
        </w:rPr>
        <w:t>________________</w:t>
      </w:r>
      <w:r>
        <w:rPr>
          <w:szCs w:val="28"/>
        </w:rPr>
        <w:t xml:space="preserve"> не указала в справке о доходах, так как не пользуются ими давно, что забыла об их открытии.</w:t>
      </w:r>
      <w:proofErr w:type="gramEnd"/>
      <w:r>
        <w:rPr>
          <w:szCs w:val="28"/>
        </w:rPr>
        <w:t xml:space="preserve"> Право пользования на квартиру не указала в связи с невнимательностью.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 том, что нельзя заключать договора с лицами, находящихся в близком родственных отношениях не знала, об этом узнала намного позже, когда договора были уже оформлены, а работы проведены.</w:t>
      </w:r>
      <w:proofErr w:type="gramEnd"/>
    </w:p>
    <w:p w:rsidR="00DD2E77" w:rsidRDefault="00DD2E77" w:rsidP="00DD2E77">
      <w:pPr>
        <w:ind w:right="-397"/>
        <w:jc w:val="both"/>
        <w:rPr>
          <w:color w:val="000000"/>
          <w:szCs w:val="28"/>
        </w:rPr>
      </w:pPr>
      <w:r>
        <w:rPr>
          <w:color w:val="000000"/>
        </w:rPr>
        <w:t>2.</w:t>
      </w:r>
      <w:r>
        <w:rPr>
          <w:color w:val="000000"/>
          <w:szCs w:val="28"/>
        </w:rPr>
        <w:t xml:space="preserve">Допущенные нарушения образуют коррупционный проступок. </w:t>
      </w:r>
    </w:p>
    <w:p w:rsidR="00DD2E77" w:rsidRDefault="00DD2E77" w:rsidP="00DD2E77">
      <w:pPr>
        <w:ind w:right="-397"/>
        <w:jc w:val="both"/>
      </w:pPr>
      <w:r>
        <w:rPr>
          <w:color w:val="000000"/>
          <w:szCs w:val="28"/>
        </w:rPr>
        <w:lastRenderedPageBreak/>
        <w:t>3.</w:t>
      </w:r>
      <w:r w:rsidR="00385E81">
        <w:rPr>
          <w:color w:val="000000"/>
          <w:szCs w:val="28"/>
        </w:rPr>
        <w:t xml:space="preserve">Руководителем муниципального учреждения </w:t>
      </w:r>
      <w:r>
        <w:rPr>
          <w:color w:val="000000"/>
          <w:szCs w:val="28"/>
        </w:rPr>
        <w:t>совершены нарушения при заполнении справки о доходах не умышленно. Рекомендовать главе администрации муниципального образования «Малошуйское» привлечь</w:t>
      </w:r>
      <w:r w:rsidR="00385E81">
        <w:rPr>
          <w:color w:val="000000"/>
          <w:szCs w:val="28"/>
        </w:rPr>
        <w:t xml:space="preserve"> руководителя муниципального учреждения</w:t>
      </w:r>
      <w:r>
        <w:rPr>
          <w:color w:val="000000"/>
          <w:szCs w:val="28"/>
        </w:rPr>
        <w:t xml:space="preserve"> к дисциплинарной ответственности в виде </w:t>
      </w:r>
      <w:r>
        <w:rPr>
          <w:szCs w:val="28"/>
        </w:rPr>
        <w:t>выговора.</w:t>
      </w:r>
    </w:p>
    <w:p w:rsidR="00DD2E77" w:rsidRDefault="00DD2E77" w:rsidP="00DD2E77">
      <w:pPr>
        <w:pStyle w:val="a4"/>
        <w:jc w:val="both"/>
        <w:rPr>
          <w:sz w:val="24"/>
        </w:rPr>
      </w:pPr>
    </w:p>
    <w:p w:rsidR="00DD2E77" w:rsidRPr="004C67B0" w:rsidRDefault="00DD2E77" w:rsidP="00DD2E77">
      <w:pPr>
        <w:pStyle w:val="a4"/>
        <w:jc w:val="both"/>
        <w:rPr>
          <w:sz w:val="24"/>
        </w:rPr>
      </w:pPr>
      <w:r w:rsidRPr="004C67B0">
        <w:rPr>
          <w:sz w:val="24"/>
        </w:rPr>
        <w:t xml:space="preserve">Голосовали: «за» - </w:t>
      </w:r>
      <w:r>
        <w:rPr>
          <w:sz w:val="24"/>
        </w:rPr>
        <w:t>4</w:t>
      </w:r>
      <w:r w:rsidRPr="004C67B0">
        <w:rPr>
          <w:sz w:val="24"/>
        </w:rPr>
        <w:t>, «против» - 0.</w:t>
      </w:r>
    </w:p>
    <w:p w:rsidR="006E4567" w:rsidRDefault="006E4567">
      <w:pPr>
        <w:ind w:left="-57" w:right="-397"/>
        <w:jc w:val="both"/>
      </w:pPr>
    </w:p>
    <w:p w:rsidR="00DD2E77" w:rsidRDefault="00DD2E77" w:rsidP="00DD2E77">
      <w:pPr>
        <w:pStyle w:val="a4"/>
        <w:jc w:val="both"/>
        <w:rPr>
          <w:sz w:val="24"/>
          <w:szCs w:val="28"/>
        </w:rPr>
      </w:pPr>
      <w:r>
        <w:rPr>
          <w:sz w:val="24"/>
          <w:szCs w:val="28"/>
        </w:rPr>
        <w:t>Секретарь комиссии                                                                          Мартынчук А.А.</w:t>
      </w:r>
    </w:p>
    <w:p w:rsidR="00070BFB" w:rsidRDefault="00070BFB"/>
    <w:sectPr w:rsidR="00070BFB" w:rsidSect="006E45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E635B"/>
    <w:multiLevelType w:val="hybridMultilevel"/>
    <w:tmpl w:val="A2C4E144"/>
    <w:lvl w:ilvl="0" w:tplc="12AA6622">
      <w:start w:val="1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524192"/>
    <w:rsid w:val="00070BFB"/>
    <w:rsid w:val="00385E81"/>
    <w:rsid w:val="003C6CED"/>
    <w:rsid w:val="004C10BD"/>
    <w:rsid w:val="00524192"/>
    <w:rsid w:val="006E4567"/>
    <w:rsid w:val="009B6A2B"/>
    <w:rsid w:val="00A22B85"/>
    <w:rsid w:val="00B17C4C"/>
    <w:rsid w:val="00DD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6E4567"/>
    <w:pPr>
      <w:shd w:val="clear" w:color="auto" w:fill="FFFFFF"/>
      <w:spacing w:line="240" w:lineRule="exact"/>
    </w:pPr>
    <w:rPr>
      <w:sz w:val="26"/>
      <w:szCs w:val="26"/>
      <w:shd w:val="clear" w:color="auto" w:fill="FFFFFF"/>
    </w:rPr>
  </w:style>
  <w:style w:type="paragraph" w:customStyle="1" w:styleId="a3">
    <w:name w:val="Содержимое таблицы"/>
    <w:basedOn w:val="a"/>
    <w:rsid w:val="006E4567"/>
    <w:pPr>
      <w:suppressLineNumbers/>
    </w:pPr>
    <w:rPr>
      <w:sz w:val="28"/>
      <w:szCs w:val="20"/>
      <w:lang w:eastAsia="zh-CN"/>
    </w:rPr>
  </w:style>
  <w:style w:type="paragraph" w:styleId="a4">
    <w:name w:val="Body Text"/>
    <w:basedOn w:val="a"/>
    <w:link w:val="a5"/>
    <w:semiHidden/>
    <w:rsid w:val="00DD2E77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DD2E7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2020-07-27T11:19:00Z</dcterms:created>
  <dcterms:modified xsi:type="dcterms:W3CDTF">2020-08-04T11:20:00Z</dcterms:modified>
</cp:coreProperties>
</file>